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FAA95" w14:textId="33AE3FCA" w:rsidR="00E26CD2" w:rsidRPr="00E26CD2" w:rsidRDefault="00994A04" w:rsidP="00257018">
      <w:pPr>
        <w:rPr>
          <w:rStyle w:val="hps"/>
          <w:b/>
          <w:bCs/>
          <w:sz w:val="22"/>
          <w:szCs w:val="28"/>
          <w:lang w:val="es-SV"/>
        </w:rPr>
      </w:pPr>
      <w:r>
        <w:rPr>
          <w:rStyle w:val="hps"/>
          <w:b/>
          <w:bCs/>
          <w:sz w:val="22"/>
          <w:szCs w:val="28"/>
          <w:lang w:val="es-SV"/>
        </w:rPr>
        <w:t xml:space="preserve">Mecanismo de Información y Atención a Quejas </w:t>
      </w:r>
    </w:p>
    <w:p w14:paraId="067EE2F8" w14:textId="77777777" w:rsidR="00994A04" w:rsidRPr="00994A04" w:rsidRDefault="00994A04" w:rsidP="00994A04">
      <w:pPr>
        <w:rPr>
          <w:lang w:val="es-CL"/>
        </w:rPr>
      </w:pPr>
      <w:r w:rsidRPr="00994A04">
        <w:rPr>
          <w:lang w:val="es-CL"/>
        </w:rPr>
        <w:t xml:space="preserve">Guatemala, en base </w:t>
      </w:r>
      <w:r w:rsidRPr="00A14FE3">
        <w:rPr>
          <w:color w:val="000000" w:themeColor="text1"/>
          <w:lang w:val="es-ES"/>
        </w:rPr>
        <w:t xml:space="preserve">a las recomendaciones del FCPF ha avanzado en el diseño de un Mecanismo de Información y Atención a Quejas (MIAQ) a nivel nacional, que permitirá manejar de forma clara y efectiva quejas o conflictos derivados de la preparación e implementación de las medidas REDD+. </w:t>
      </w:r>
    </w:p>
    <w:p w14:paraId="4CD5F998" w14:textId="3F5979F6" w:rsidR="00994A04" w:rsidRPr="00A14FE3" w:rsidRDefault="00994A04" w:rsidP="00994A04">
      <w:pPr>
        <w:rPr>
          <w:lang w:val="es-ES"/>
        </w:rPr>
      </w:pPr>
      <w:r w:rsidRPr="00A14FE3">
        <w:rPr>
          <w:lang w:val="es-ES"/>
        </w:rPr>
        <w:t>E</w:t>
      </w:r>
      <w:r w:rsidR="004A2BAB">
        <w:rPr>
          <w:lang w:val="es-ES"/>
        </w:rPr>
        <w:t xml:space="preserve">l </w:t>
      </w:r>
      <w:r w:rsidRPr="00A14FE3">
        <w:rPr>
          <w:lang w:val="es-ES"/>
        </w:rPr>
        <w:t>MIAQ se basa, en los potenciales riesgos, conflictos y focos de quejas, asociadas a las opciones estratégicas que hoy considera la Estrategia Nacional RED</w:t>
      </w:r>
      <w:r>
        <w:rPr>
          <w:lang w:val="es-ES"/>
        </w:rPr>
        <w:t>D</w:t>
      </w:r>
      <w:r w:rsidRPr="00A14FE3">
        <w:rPr>
          <w:lang w:val="es-ES"/>
        </w:rPr>
        <w:t>+ (2030-2050)</w:t>
      </w:r>
      <w:r>
        <w:rPr>
          <w:lang w:val="es-ES"/>
        </w:rPr>
        <w:t xml:space="preserve">, </w:t>
      </w:r>
      <w:r w:rsidRPr="00A14FE3">
        <w:rPr>
          <w:lang w:val="es-ES"/>
        </w:rPr>
        <w:t>EN</w:t>
      </w:r>
      <w:r>
        <w:rPr>
          <w:lang w:val="es-ES"/>
        </w:rPr>
        <w:t>REDD+,</w:t>
      </w:r>
      <w:r w:rsidRPr="00A14FE3">
        <w:rPr>
          <w:lang w:val="es-ES"/>
        </w:rPr>
        <w:t xml:space="preserve"> para enfrentar la deforestación, degradación y aumento de bosques en Guatemala y que surgieron de </w:t>
      </w:r>
      <w:r>
        <w:rPr>
          <w:lang w:val="es-ES"/>
        </w:rPr>
        <w:t>las diferentes instancias de socialización que el país ha implementado desde que inició el proceso de diseño de esta</w:t>
      </w:r>
      <w:r w:rsidRPr="00A14FE3">
        <w:rPr>
          <w:lang w:val="es-ES"/>
        </w:rPr>
        <w:t xml:space="preserve">. </w:t>
      </w:r>
    </w:p>
    <w:p w14:paraId="47D50A38" w14:textId="77777777" w:rsidR="00994A04" w:rsidRPr="00A14FE3" w:rsidRDefault="00994A04" w:rsidP="00994A04">
      <w:pPr>
        <w:rPr>
          <w:lang w:val="es-ES"/>
        </w:rPr>
      </w:pPr>
      <w:bookmarkStart w:id="0" w:name="_Hlk42589513"/>
      <w:r w:rsidRPr="00A14FE3">
        <w:rPr>
          <w:lang w:val="es-ES"/>
        </w:rPr>
        <w:t xml:space="preserve">Según lo dispuesto en el marco metodológico del FCPF, el MIAQ está diseñado considerando como su </w:t>
      </w:r>
      <w:r w:rsidRPr="00994A04">
        <w:rPr>
          <w:lang w:val="es-CL"/>
        </w:rPr>
        <w:t xml:space="preserve">Objetivo general: ser un mecanismo </w:t>
      </w:r>
      <w:r w:rsidRPr="00994A04">
        <w:rPr>
          <w:i/>
          <w:lang w:val="es-CL"/>
        </w:rPr>
        <w:t>que permita dar información y manejar de forma clara y efectiva quejas o conflictos derivados de la preparación e implementación de la Estrategia Nacional REDD+</w:t>
      </w:r>
      <w:r w:rsidRPr="00A14FE3">
        <w:rPr>
          <w:i/>
          <w:vertAlign w:val="superscript"/>
        </w:rPr>
        <w:footnoteReference w:id="1"/>
      </w:r>
      <w:r w:rsidRPr="00994A04">
        <w:rPr>
          <w:lang w:val="es-CL"/>
        </w:rPr>
        <w:t>.</w:t>
      </w:r>
    </w:p>
    <w:bookmarkEnd w:id="0"/>
    <w:p w14:paraId="52F5E38E" w14:textId="77777777" w:rsidR="00994A04" w:rsidRPr="00994A04" w:rsidRDefault="00994A04" w:rsidP="00994A04">
      <w:pPr>
        <w:rPr>
          <w:lang w:val="es-CL"/>
        </w:rPr>
      </w:pPr>
      <w:r w:rsidRPr="00994A04">
        <w:rPr>
          <w:lang w:val="es-CL"/>
        </w:rPr>
        <w:t xml:space="preserve">En este contexto, los objetivos específicos definidos, que surgen de los lineamientos del FCPF y de los requerimientos como país, identificados en el camino recorrido de preparación de REDD+ son: </w:t>
      </w:r>
    </w:p>
    <w:p w14:paraId="3E2796ED" w14:textId="77777777" w:rsidR="00994A04" w:rsidRPr="00F937FE" w:rsidRDefault="00994A04" w:rsidP="004C0269">
      <w:pPr>
        <w:numPr>
          <w:ilvl w:val="0"/>
          <w:numId w:val="2"/>
        </w:numPr>
        <w:contextualSpacing/>
        <w:rPr>
          <w:lang w:val="es-CL"/>
        </w:rPr>
      </w:pPr>
      <w:r w:rsidRPr="00F937FE">
        <w:rPr>
          <w:lang w:val="es-CL"/>
        </w:rPr>
        <w:t xml:space="preserve">Brindar información </w:t>
      </w:r>
    </w:p>
    <w:p w14:paraId="0FD5E1DC" w14:textId="77777777" w:rsidR="00994A04" w:rsidRPr="00F937FE" w:rsidRDefault="00994A04" w:rsidP="004C0269">
      <w:pPr>
        <w:numPr>
          <w:ilvl w:val="0"/>
          <w:numId w:val="2"/>
        </w:numPr>
        <w:contextualSpacing/>
        <w:rPr>
          <w:lang w:val="es-CL"/>
        </w:rPr>
      </w:pPr>
      <w:r w:rsidRPr="00F937FE">
        <w:rPr>
          <w:lang w:val="es-CL"/>
        </w:rPr>
        <w:t>Mejorar los resultados de la Estrategia Nacional REDD+</w:t>
      </w:r>
    </w:p>
    <w:p w14:paraId="1B466DA5" w14:textId="77777777" w:rsidR="00994A04" w:rsidRPr="00F937FE" w:rsidRDefault="00994A04" w:rsidP="004C0269">
      <w:pPr>
        <w:numPr>
          <w:ilvl w:val="0"/>
          <w:numId w:val="2"/>
        </w:numPr>
        <w:contextualSpacing/>
        <w:rPr>
          <w:lang w:val="es-CL"/>
        </w:rPr>
      </w:pPr>
      <w:r w:rsidRPr="00F937FE">
        <w:rPr>
          <w:lang w:val="es-CL"/>
        </w:rPr>
        <w:t>Participación y empoderamiento de los usuarios de los bosques en REDD+</w:t>
      </w:r>
    </w:p>
    <w:p w14:paraId="77E919AC" w14:textId="77777777" w:rsidR="00994A04" w:rsidRPr="00F937FE" w:rsidRDefault="00994A04" w:rsidP="004C0269">
      <w:pPr>
        <w:numPr>
          <w:ilvl w:val="0"/>
          <w:numId w:val="2"/>
        </w:numPr>
        <w:contextualSpacing/>
        <w:rPr>
          <w:lang w:val="es-CL"/>
        </w:rPr>
      </w:pPr>
      <w:r w:rsidRPr="00F937FE">
        <w:rPr>
          <w:lang w:val="es-CL"/>
        </w:rPr>
        <w:t>Rendición de cuentas</w:t>
      </w:r>
    </w:p>
    <w:p w14:paraId="448AC74E" w14:textId="77777777" w:rsidR="00994A04" w:rsidRPr="00F937FE" w:rsidRDefault="00994A04" w:rsidP="004C0269">
      <w:pPr>
        <w:numPr>
          <w:ilvl w:val="0"/>
          <w:numId w:val="2"/>
        </w:numPr>
        <w:contextualSpacing/>
        <w:rPr>
          <w:lang w:val="es-CL"/>
        </w:rPr>
      </w:pPr>
      <w:r w:rsidRPr="00F937FE">
        <w:rPr>
          <w:lang w:val="es-CL"/>
        </w:rPr>
        <w:t>Complementar el poder judicial y otras formas de acción legal y tradicional</w:t>
      </w:r>
    </w:p>
    <w:p w14:paraId="1B0CE3DD" w14:textId="77777777" w:rsidR="00994A04" w:rsidRPr="00A14FE3" w:rsidRDefault="00994A04" w:rsidP="004C0269">
      <w:pPr>
        <w:numPr>
          <w:ilvl w:val="0"/>
          <w:numId w:val="2"/>
        </w:numPr>
        <w:contextualSpacing/>
      </w:pPr>
      <w:r w:rsidRPr="00F937FE">
        <w:rPr>
          <w:lang w:val="es-CL"/>
        </w:rPr>
        <w:t>Identificar problemas sistémicos</w:t>
      </w:r>
    </w:p>
    <w:p w14:paraId="588E57AC" w14:textId="77777777" w:rsidR="00994A04" w:rsidRDefault="00994A04" w:rsidP="00994A04"/>
    <w:p w14:paraId="21456224" w14:textId="77777777" w:rsidR="00E053F7" w:rsidRPr="009C70E4" w:rsidRDefault="00E053F7" w:rsidP="00783493">
      <w:pPr>
        <w:pStyle w:val="Ttulo1"/>
      </w:pPr>
      <w:bookmarkStart w:id="1" w:name="_Toc10127180"/>
      <w:bookmarkStart w:id="2" w:name="_Toc42617451"/>
      <w:r w:rsidRPr="009C70E4">
        <w:t>Principios del MIAQ</w:t>
      </w:r>
      <w:bookmarkEnd w:id="1"/>
    </w:p>
    <w:p w14:paraId="7DD2CE0D" w14:textId="77777777" w:rsidR="00E053F7" w:rsidRPr="00E053F7" w:rsidRDefault="00E053F7" w:rsidP="00E053F7">
      <w:pPr>
        <w:rPr>
          <w:lang w:val="es-CL"/>
        </w:rPr>
      </w:pPr>
      <w:r w:rsidRPr="00E053F7">
        <w:rPr>
          <w:lang w:val="es-CL"/>
        </w:rPr>
        <w:t>Con la intención de proporcionar una resolución eficaz a las reclamaciones presentadas por los actores interesados y en conformidad con las directrices del FCPF, el MIAQ ha sido diseñado de acuerdo con los siguientes principios rectores:</w:t>
      </w:r>
    </w:p>
    <w:p w14:paraId="1B37B3CC" w14:textId="77777777" w:rsidR="00E053F7" w:rsidRPr="00E053F7" w:rsidRDefault="00E053F7" w:rsidP="00E053F7">
      <w:pPr>
        <w:rPr>
          <w:lang w:val="es-CL"/>
        </w:rPr>
      </w:pPr>
      <w:r w:rsidRPr="00E053F7">
        <w:rPr>
          <w:b/>
          <w:i/>
          <w:color w:val="1F497D" w:themeColor="text2"/>
          <w:lang w:val="es-CL"/>
        </w:rPr>
        <w:t>Legítimo:</w:t>
      </w:r>
      <w:r w:rsidRPr="00E053F7">
        <w:rPr>
          <w:lang w:val="es-CL"/>
        </w:rPr>
        <w:t xml:space="preserve"> facilita la confianza de las partes directamente interesadas para cuyo uso está destinado y rinde cuentas sobre la justicia de sus procesos. </w:t>
      </w:r>
    </w:p>
    <w:p w14:paraId="42F96251" w14:textId="77777777" w:rsidR="00E053F7" w:rsidRPr="00E053F7" w:rsidRDefault="00E053F7" w:rsidP="00E053F7">
      <w:pPr>
        <w:rPr>
          <w:lang w:val="es-CL"/>
        </w:rPr>
      </w:pPr>
      <w:r w:rsidRPr="00E053F7">
        <w:rPr>
          <w:b/>
          <w:i/>
          <w:color w:val="1F497D" w:themeColor="text2"/>
          <w:lang w:val="es-CL"/>
        </w:rPr>
        <w:t>Accesible:</w:t>
      </w:r>
      <w:r w:rsidRPr="00E053F7">
        <w:rPr>
          <w:lang w:val="es-CL"/>
        </w:rPr>
        <w:t xml:space="preserve"> sea de conocimiento de todas las partes directamente interesadas para cuyo uso está destinado y proporcione la asistencia adecuada para aquellos que enfrentan barreras de acceso particulares. Las barreras de acceso pueden incluir la falta de conocimiento sobre los mecanismos, el lenguaje, la alfabetización, los costos, la ubicación física y el temor a represalias, entre otros.</w:t>
      </w:r>
    </w:p>
    <w:p w14:paraId="743D82A8" w14:textId="77777777" w:rsidR="00E053F7" w:rsidRPr="00E053F7" w:rsidRDefault="00E053F7" w:rsidP="00E053F7">
      <w:pPr>
        <w:rPr>
          <w:lang w:val="es-CL"/>
        </w:rPr>
      </w:pPr>
      <w:r w:rsidRPr="00E053F7">
        <w:rPr>
          <w:b/>
          <w:i/>
          <w:color w:val="1F497D" w:themeColor="text2"/>
          <w:lang w:val="es-CL"/>
        </w:rPr>
        <w:t>Predecible:</w:t>
      </w:r>
      <w:r w:rsidRPr="00E053F7">
        <w:rPr>
          <w:lang w:val="es-CL"/>
        </w:rPr>
        <w:t xml:space="preserve"> proporcione un procedimiento claro y conocido por todas las partes interesadas, con un plazo indicativo para cada etapa; claridad sobre los tipos de proceso y resultados disponibles; y los medios para el monitoreo de la implementación. </w:t>
      </w:r>
    </w:p>
    <w:p w14:paraId="76CA60F0" w14:textId="77777777" w:rsidR="00E053F7" w:rsidRPr="00E053F7" w:rsidRDefault="00E053F7" w:rsidP="00E053F7">
      <w:pPr>
        <w:rPr>
          <w:lang w:val="es-CL"/>
        </w:rPr>
      </w:pPr>
      <w:r w:rsidRPr="00E053F7">
        <w:rPr>
          <w:b/>
          <w:i/>
          <w:color w:val="1F497D" w:themeColor="text2"/>
          <w:lang w:val="es-CL"/>
        </w:rPr>
        <w:lastRenderedPageBreak/>
        <w:t>Equitativo:</w:t>
      </w:r>
      <w:r w:rsidRPr="00E053F7">
        <w:rPr>
          <w:lang w:val="es-CL"/>
        </w:rPr>
        <w:t xml:space="preserve"> garantice que las partes directamente afectadas tengan acceso razonable a las fuentes de información, asesoramiento y conocimientos necesarios para participar en un proceso de resolución de reclamaciones en condiciones justas, informadas y respetuosas. </w:t>
      </w:r>
    </w:p>
    <w:p w14:paraId="4CF5C568" w14:textId="77777777" w:rsidR="00E053F7" w:rsidRPr="00E053F7" w:rsidRDefault="00E053F7" w:rsidP="00E053F7">
      <w:pPr>
        <w:rPr>
          <w:lang w:val="es-CL"/>
        </w:rPr>
      </w:pPr>
      <w:r w:rsidRPr="00E053F7">
        <w:rPr>
          <w:b/>
          <w:i/>
          <w:color w:val="1F497D" w:themeColor="text2"/>
          <w:lang w:val="es-CL"/>
        </w:rPr>
        <w:t>Transparente:</w:t>
      </w:r>
      <w:r w:rsidRPr="00E053F7">
        <w:rPr>
          <w:lang w:val="es-CL"/>
        </w:rPr>
        <w:t xml:space="preserve"> mantiene a aquellos que realizan la reclamación informados sobre el progreso del caso y proporciona información suficiente acerca del funcionamiento del mecanismo que genera confianza en su eficacia y satisface cualquier interés público en juego. Asimismo, se promueve la transparencia sobre el desempeño del mecanismo a través de estadísticas, estudios de casos o información más detallada sobre el manejo de ciertos casos. Al mismo tiempo, la confidencialidad del diálogo entre las partes y de las identidades de los individuos involucrados debe proporcionarse cuando sea necesario. </w:t>
      </w:r>
    </w:p>
    <w:p w14:paraId="0BA3081E" w14:textId="77777777" w:rsidR="00E053F7" w:rsidRPr="00E053F7" w:rsidRDefault="00E053F7" w:rsidP="00E053F7">
      <w:pPr>
        <w:rPr>
          <w:lang w:val="es-CL"/>
        </w:rPr>
      </w:pPr>
      <w:r w:rsidRPr="00E053F7">
        <w:rPr>
          <w:b/>
          <w:i/>
          <w:color w:val="1F497D" w:themeColor="text2"/>
          <w:lang w:val="es-CL"/>
        </w:rPr>
        <w:t>Compatible con derechos</w:t>
      </w:r>
      <w:r w:rsidRPr="00E053F7">
        <w:rPr>
          <w:lang w:val="es-CL"/>
        </w:rPr>
        <w:t xml:space="preserve">: mecanismo sea consistente con los derechos nacionalmente aplicables e internacionalmente reconocidos. Reclamaciones con frecuencia no se presentan en términos de derechos y muchos no involucran inicialmente a inquietudes relacionadas a los derechos humanos u otros derechos. </w:t>
      </w:r>
    </w:p>
    <w:p w14:paraId="087B1881" w14:textId="77777777" w:rsidR="00E053F7" w:rsidRPr="00E053F7" w:rsidRDefault="00E053F7" w:rsidP="00E053F7">
      <w:pPr>
        <w:rPr>
          <w:lang w:val="es-CL"/>
        </w:rPr>
      </w:pPr>
      <w:r w:rsidRPr="00E053F7">
        <w:rPr>
          <w:lang w:val="es-CL"/>
        </w:rPr>
        <w:t>De todos modos, cuando los resultados tienen consecuencias para los derechos, se debe tener cuidado de que sean consistentes con los estándares nacionalmente aplicables e internacionalmente reconocidos y que no restrinjan el acceso a otros mecanismos de reparación.</w:t>
      </w:r>
    </w:p>
    <w:p w14:paraId="7567C9C7" w14:textId="77777777" w:rsidR="00E053F7" w:rsidRPr="00E053F7" w:rsidRDefault="00E053F7" w:rsidP="00E053F7">
      <w:pPr>
        <w:rPr>
          <w:lang w:val="es-CL"/>
        </w:rPr>
      </w:pPr>
      <w:r w:rsidRPr="00E053F7">
        <w:rPr>
          <w:b/>
          <w:i/>
          <w:color w:val="1F497D" w:themeColor="text2"/>
          <w:lang w:val="es-CL"/>
        </w:rPr>
        <w:t>Facilita el aprendizaje continuo</w:t>
      </w:r>
      <w:r w:rsidRPr="00E053F7">
        <w:rPr>
          <w:lang w:val="es-CL"/>
        </w:rPr>
        <w:t xml:space="preserve">: se basa en las medidas pertinentes para identificar lecciones para mejorar el mecanismo y evitar reclamaciones y daños futuros. El análisis periódico de los patrones de frecuencia y las causas de las reclamaciones; las estrategias y los procesos utilizados para la resolución de reclamaciones; y la eficacia de estas estrategias y procesos, puede permitir a la institución que administre el MIAQ mejorar las políticas, procedimientos y prácticas para mejorar el rendimiento y evitar daños futuros. </w:t>
      </w:r>
    </w:p>
    <w:p w14:paraId="3B124C68" w14:textId="77777777" w:rsidR="004956AB" w:rsidRDefault="00E053F7" w:rsidP="004956AB">
      <w:pPr>
        <w:rPr>
          <w:lang w:val="es-CL"/>
        </w:rPr>
      </w:pPr>
      <w:r w:rsidRPr="00E053F7">
        <w:rPr>
          <w:b/>
          <w:i/>
          <w:color w:val="1F497D" w:themeColor="text2"/>
          <w:lang w:val="es-CL"/>
        </w:rPr>
        <w:t>Basado en la participación y el diálogo:</w:t>
      </w:r>
      <w:r w:rsidRPr="00E053F7">
        <w:rPr>
          <w:color w:val="1F497D" w:themeColor="text2"/>
          <w:lang w:val="es-CL"/>
        </w:rPr>
        <w:t xml:space="preserve"> </w:t>
      </w:r>
      <w:r w:rsidRPr="00E053F7">
        <w:rPr>
          <w:lang w:val="es-CL"/>
        </w:rPr>
        <w:t>se consulta a las partes directamente interesadas para cuyo uso está destinado y se centra en el diálogo como medio para abordar y resolver las reclamaciones. La participación regular de las partes directamente afectadas en el diseño y rendimiento del MIAQ puede ayudar a asegurar que cumpla con sus necesidades, que lo utilicen en la práctica, y que haya interés común en asegurar su éxito.</w:t>
      </w:r>
      <w:bookmarkStart w:id="3" w:name="_Toc42617455"/>
      <w:bookmarkEnd w:id="2"/>
    </w:p>
    <w:p w14:paraId="54071E6C" w14:textId="77777777" w:rsidR="008B29F5" w:rsidRDefault="008B29F5" w:rsidP="004956AB">
      <w:pPr>
        <w:rPr>
          <w:b/>
          <w:bCs/>
          <w:sz w:val="22"/>
          <w:szCs w:val="22"/>
          <w:lang w:val="es-CL"/>
        </w:rPr>
      </w:pPr>
    </w:p>
    <w:p w14:paraId="0DE1C163" w14:textId="69F41644" w:rsidR="00D90486" w:rsidRPr="004956AB" w:rsidRDefault="00D90486" w:rsidP="00783493">
      <w:pPr>
        <w:pStyle w:val="Ttulo1"/>
      </w:pPr>
      <w:r w:rsidRPr="004956AB">
        <w:t>Misión</w:t>
      </w:r>
      <w:r w:rsidRPr="004A2BAB">
        <w:t xml:space="preserve"> del MIAQ</w:t>
      </w:r>
      <w:bookmarkEnd w:id="3"/>
    </w:p>
    <w:p w14:paraId="28C4AD6A" w14:textId="77777777" w:rsidR="00D90486" w:rsidRPr="00D90486" w:rsidRDefault="00D90486" w:rsidP="00D90486">
      <w:pPr>
        <w:rPr>
          <w:lang w:val="es-CL"/>
        </w:rPr>
      </w:pPr>
      <w:r w:rsidRPr="00D90486">
        <w:rPr>
          <w:lang w:val="es-CL"/>
        </w:rPr>
        <w:t xml:space="preserve">La misión del Mecanismo de Información y Atención a Quejas es, ser un mecanismo que </w:t>
      </w:r>
      <w:r w:rsidRPr="00D90486">
        <w:rPr>
          <w:i/>
          <w:lang w:val="es-CL"/>
        </w:rPr>
        <w:t>permita brindar información y atender de manera temprana y de forma clara y efectiva las quejas o conflictos que surjan de la implementación de actividades REDD+ en el país</w:t>
      </w:r>
      <w:r w:rsidRPr="00D90486">
        <w:rPr>
          <w:lang w:val="es-CL"/>
        </w:rPr>
        <w:t>.</w:t>
      </w:r>
    </w:p>
    <w:p w14:paraId="1C3D79B3" w14:textId="4768C586" w:rsidR="00D90486" w:rsidRPr="00D90486" w:rsidRDefault="00D90486" w:rsidP="00D90486">
      <w:pPr>
        <w:rPr>
          <w:lang w:val="es-CL"/>
        </w:rPr>
      </w:pPr>
      <w:r w:rsidRPr="00D90486">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esta. Este mecanismo operará especialmente para dar seguimiento a los potenciales riesgos e impactos que pudieran </w:t>
      </w:r>
      <w:r w:rsidR="008B29F5">
        <w:rPr>
          <w:lang w:val="es-CL"/>
        </w:rPr>
        <w:t xml:space="preserve">surgir de </w:t>
      </w:r>
      <w:r w:rsidR="008B29F5" w:rsidRPr="00D90486">
        <w:rPr>
          <w:lang w:val="es-CL"/>
        </w:rPr>
        <w:t xml:space="preserve">la implementación de </w:t>
      </w:r>
      <w:r w:rsidR="008B29F5">
        <w:rPr>
          <w:lang w:val="es-CL"/>
        </w:rPr>
        <w:t>actividades REDD+</w:t>
      </w:r>
      <w:r w:rsidR="008B29F5" w:rsidRPr="00D90486">
        <w:rPr>
          <w:lang w:val="es-CL"/>
        </w:rPr>
        <w:t xml:space="preserve"> y las medidas para su abordaje</w:t>
      </w:r>
      <w:r w:rsidR="008B29F5">
        <w:rPr>
          <w:lang w:val="es-CL"/>
        </w:rPr>
        <w:t>,</w:t>
      </w:r>
      <w:r w:rsidR="008B29F5" w:rsidRPr="00D90486">
        <w:rPr>
          <w:lang w:val="es-CL"/>
        </w:rPr>
        <w:t xml:space="preserve"> </w:t>
      </w:r>
      <w:r w:rsidRPr="00D90486">
        <w:rPr>
          <w:lang w:val="es-CL"/>
        </w:rPr>
        <w:t>colaborando con esto, al seguimiento y monitoreo de la ejecución de</w:t>
      </w:r>
      <w:r w:rsidR="008B29F5" w:rsidRPr="008B29F5">
        <w:rPr>
          <w:lang w:val="es-CL"/>
        </w:rPr>
        <w:t xml:space="preserve"> </w:t>
      </w:r>
      <w:r w:rsidR="008B29F5">
        <w:rPr>
          <w:lang w:val="es-CL"/>
        </w:rPr>
        <w:t xml:space="preserve">la </w:t>
      </w:r>
      <w:r w:rsidR="008B29F5" w:rsidRPr="00D90486">
        <w:rPr>
          <w:lang w:val="es-CL"/>
        </w:rPr>
        <w:t>Estrategia Nacional REDD+</w:t>
      </w:r>
      <w:r w:rsidRPr="00D90486">
        <w:rPr>
          <w:lang w:val="es-CL"/>
        </w:rPr>
        <w:t xml:space="preserve"> </w:t>
      </w:r>
      <w:r w:rsidR="008B29F5" w:rsidRPr="00D90486">
        <w:rPr>
          <w:lang w:val="es-CL"/>
        </w:rPr>
        <w:t>en Guatemala</w:t>
      </w:r>
      <w:r w:rsidR="008B29F5">
        <w:rPr>
          <w:lang w:val="es-CL"/>
        </w:rPr>
        <w:t>.</w:t>
      </w:r>
    </w:p>
    <w:p w14:paraId="7D7298B9" w14:textId="32C35F8D" w:rsidR="00D90486" w:rsidRDefault="00D90486" w:rsidP="00D90486">
      <w:pPr>
        <w:rPr>
          <w:lang w:val="es-CL"/>
        </w:rPr>
      </w:pPr>
      <w:r w:rsidRPr="00D90486">
        <w:rPr>
          <w:lang w:val="es-CL"/>
        </w:rPr>
        <w:t>Por lo tanto, sus funciones serán:</w:t>
      </w:r>
    </w:p>
    <w:p w14:paraId="0C35754C" w14:textId="77777777" w:rsidR="00F53D34" w:rsidRPr="00D90486" w:rsidRDefault="00F53D34" w:rsidP="00D90486">
      <w:pPr>
        <w:rPr>
          <w:lang w:val="es-CL"/>
        </w:rPr>
      </w:pPr>
    </w:p>
    <w:p w14:paraId="3059E319" w14:textId="77777777" w:rsidR="00D90486" w:rsidRPr="00D90486" w:rsidRDefault="00D90486" w:rsidP="004C0269">
      <w:pPr>
        <w:pStyle w:val="Prrafodelista"/>
        <w:numPr>
          <w:ilvl w:val="0"/>
          <w:numId w:val="7"/>
        </w:numPr>
        <w:rPr>
          <w:b/>
          <w:lang w:val="es-CL"/>
        </w:rPr>
      </w:pPr>
      <w:r w:rsidRPr="00D90486">
        <w:rPr>
          <w:b/>
          <w:lang w:val="es-CL"/>
        </w:rPr>
        <w:lastRenderedPageBreak/>
        <w:t>Informar sobre:</w:t>
      </w:r>
    </w:p>
    <w:p w14:paraId="036A1386" w14:textId="77777777" w:rsidR="00D90486" w:rsidRPr="00D90486" w:rsidRDefault="00D90486" w:rsidP="004C0269">
      <w:pPr>
        <w:pStyle w:val="Prrafodelista"/>
        <w:numPr>
          <w:ilvl w:val="0"/>
          <w:numId w:val="6"/>
        </w:numPr>
        <w:rPr>
          <w:lang w:val="es-CL"/>
        </w:rPr>
      </w:pPr>
      <w:r w:rsidRPr="00D90486">
        <w:rPr>
          <w:lang w:val="es-CL"/>
        </w:rPr>
        <w:t xml:space="preserve">Formalidades para acceder a programas REDD+ (plazos y procesos de postulación). </w:t>
      </w:r>
    </w:p>
    <w:p w14:paraId="177B9C34" w14:textId="77777777" w:rsidR="00D90486" w:rsidRPr="00D90486" w:rsidRDefault="00D90486" w:rsidP="004C0269">
      <w:pPr>
        <w:pStyle w:val="Prrafodelista"/>
        <w:numPr>
          <w:ilvl w:val="0"/>
          <w:numId w:val="6"/>
        </w:numPr>
        <w:rPr>
          <w:lang w:val="es-CL"/>
        </w:rPr>
      </w:pPr>
      <w:r w:rsidRPr="00D90486">
        <w:rPr>
          <w:lang w:val="es-CL"/>
        </w:rPr>
        <w:t xml:space="preserve">Detalle de acciones y actividades REDD+ en cada territorio </w:t>
      </w:r>
    </w:p>
    <w:p w14:paraId="7C2423EB" w14:textId="77777777" w:rsidR="00D90486" w:rsidRPr="00D90486" w:rsidRDefault="00D90486" w:rsidP="004C0269">
      <w:pPr>
        <w:pStyle w:val="Prrafodelista"/>
        <w:numPr>
          <w:ilvl w:val="0"/>
          <w:numId w:val="6"/>
        </w:numPr>
        <w:rPr>
          <w:lang w:val="es-CL"/>
        </w:rPr>
      </w:pPr>
      <w:r w:rsidRPr="00D90486">
        <w:rPr>
          <w:lang w:val="es-CL"/>
        </w:rPr>
        <w:t xml:space="preserve">Plazo para la tramitación de solicitudes de información u otros vinculados a REDD+. </w:t>
      </w:r>
    </w:p>
    <w:p w14:paraId="1182F4F2" w14:textId="77777777" w:rsidR="00D90486" w:rsidRPr="00D90486" w:rsidRDefault="00D90486" w:rsidP="004C0269">
      <w:pPr>
        <w:pStyle w:val="Prrafodelista"/>
        <w:numPr>
          <w:ilvl w:val="0"/>
          <w:numId w:val="6"/>
        </w:numPr>
        <w:rPr>
          <w:lang w:val="es-CL"/>
        </w:rPr>
      </w:pPr>
      <w:r w:rsidRPr="00D90486">
        <w:rPr>
          <w:lang w:val="es-CL"/>
        </w:rPr>
        <w:t xml:space="preserve">Identificación de los/las responsables de los procedimientos, por institución y a nivel regional y local. </w:t>
      </w:r>
    </w:p>
    <w:p w14:paraId="67FBA414" w14:textId="77777777" w:rsidR="00D90486" w:rsidRPr="00D90486" w:rsidRDefault="00D90486" w:rsidP="004C0269">
      <w:pPr>
        <w:pStyle w:val="Prrafodelista"/>
        <w:numPr>
          <w:ilvl w:val="0"/>
          <w:numId w:val="6"/>
        </w:numPr>
        <w:rPr>
          <w:lang w:val="es-CL"/>
        </w:rPr>
      </w:pPr>
      <w:bookmarkStart w:id="4" w:name="_Hlk6477665"/>
      <w:r w:rsidRPr="00D90486">
        <w:rPr>
          <w:lang w:val="es-CL"/>
        </w:rPr>
        <w:t xml:space="preserve">Documentación y antecedentes que deben acompañar las postulaciones al programa REDD+. </w:t>
      </w:r>
      <w:bookmarkEnd w:id="4"/>
    </w:p>
    <w:p w14:paraId="3BD28E00" w14:textId="77777777" w:rsidR="00D90486" w:rsidRPr="00D90486" w:rsidRDefault="00D90486" w:rsidP="004C0269">
      <w:pPr>
        <w:pStyle w:val="Prrafodelista"/>
        <w:numPr>
          <w:ilvl w:val="0"/>
          <w:numId w:val="6"/>
        </w:numPr>
        <w:rPr>
          <w:lang w:val="es-CL"/>
        </w:rPr>
      </w:pPr>
      <w:r w:rsidRPr="00D90486">
        <w:rPr>
          <w:lang w:val="es-CL"/>
        </w:rPr>
        <w:t xml:space="preserve">Documentación y antecedentes que deben acompañar las solicitudes de información u otras. </w:t>
      </w:r>
    </w:p>
    <w:p w14:paraId="179E5DB6" w14:textId="77777777" w:rsidR="00D90486" w:rsidRPr="00D90486" w:rsidRDefault="00D90486" w:rsidP="004C0269">
      <w:pPr>
        <w:pStyle w:val="Prrafodelista"/>
        <w:numPr>
          <w:ilvl w:val="0"/>
          <w:numId w:val="6"/>
        </w:numPr>
        <w:rPr>
          <w:lang w:val="es-CL"/>
        </w:rPr>
      </w:pPr>
      <w:r w:rsidRPr="00D90486">
        <w:rPr>
          <w:lang w:val="es-CL"/>
        </w:rPr>
        <w:t xml:space="preserve">Procedimientos para tramitar un beneficio, servicio o producto. </w:t>
      </w:r>
    </w:p>
    <w:p w14:paraId="317DBC13" w14:textId="77777777" w:rsidR="00D90486" w:rsidRPr="00D90486" w:rsidRDefault="00D90486" w:rsidP="004C0269">
      <w:pPr>
        <w:pStyle w:val="Prrafodelista"/>
        <w:numPr>
          <w:ilvl w:val="0"/>
          <w:numId w:val="6"/>
        </w:numPr>
        <w:rPr>
          <w:lang w:val="es-CL"/>
        </w:rPr>
      </w:pPr>
      <w:bookmarkStart w:id="5" w:name="_Hlk6477869"/>
      <w:r w:rsidRPr="00D90486">
        <w:rPr>
          <w:lang w:val="es-CL"/>
        </w:rPr>
        <w:t>Ubicación, competencia y horarios de las oficinas regionales y/o departamentales del MARN, INAB, CONAP y MAGA</w:t>
      </w:r>
      <w:bookmarkEnd w:id="5"/>
      <w:r w:rsidRPr="00D90486">
        <w:rPr>
          <w:lang w:val="es-CL"/>
        </w:rPr>
        <w:t>.</w:t>
      </w:r>
    </w:p>
    <w:p w14:paraId="3FA4FE24" w14:textId="77777777" w:rsidR="00D90486" w:rsidRPr="00D90486" w:rsidRDefault="00D90486" w:rsidP="004C0269">
      <w:pPr>
        <w:pStyle w:val="Prrafodelista"/>
        <w:numPr>
          <w:ilvl w:val="0"/>
          <w:numId w:val="6"/>
        </w:numPr>
        <w:rPr>
          <w:lang w:val="es-CL"/>
        </w:rPr>
      </w:pPr>
      <w:r w:rsidRPr="00D90486">
        <w:rPr>
          <w:lang w:val="es-CL"/>
        </w:rPr>
        <w:t>Ubicación, competencia y horarios de los profesionales en terreno representantes del MARN, INAB, CONAP y MAGA.</w:t>
      </w:r>
    </w:p>
    <w:p w14:paraId="37B691BB" w14:textId="77777777" w:rsidR="00D90486" w:rsidRPr="00D90486" w:rsidRDefault="00D90486" w:rsidP="004C0269">
      <w:pPr>
        <w:pStyle w:val="Prrafodelista"/>
        <w:numPr>
          <w:ilvl w:val="0"/>
          <w:numId w:val="6"/>
        </w:numPr>
        <w:rPr>
          <w:lang w:val="es-CL"/>
        </w:rPr>
      </w:pPr>
      <w:r w:rsidRPr="00D90486">
        <w:rPr>
          <w:lang w:val="es-CL"/>
        </w:rPr>
        <w:t xml:space="preserve">Medios (o vías de acceso) por los cuales la ciudadanía puede acceder a la Información. </w:t>
      </w:r>
    </w:p>
    <w:p w14:paraId="720186ED" w14:textId="77777777" w:rsidR="00D90486" w:rsidRPr="00D90486" w:rsidRDefault="00D90486" w:rsidP="004C0269">
      <w:pPr>
        <w:pStyle w:val="Prrafodelista"/>
        <w:numPr>
          <w:ilvl w:val="0"/>
          <w:numId w:val="6"/>
        </w:numPr>
        <w:rPr>
          <w:lang w:val="es-CL"/>
        </w:rPr>
      </w:pPr>
      <w:r w:rsidRPr="00D90486">
        <w:rPr>
          <w:lang w:val="es-CL"/>
        </w:rPr>
        <w:t xml:space="preserve">Medios (o vías de acceso) por los cuales la ciudadanía puede interponer una queja o manifestar un conflicto. </w:t>
      </w:r>
    </w:p>
    <w:p w14:paraId="3FA223B0" w14:textId="77777777" w:rsidR="00D90486" w:rsidRPr="00D90486" w:rsidRDefault="00D90486" w:rsidP="004C0269">
      <w:pPr>
        <w:pStyle w:val="Prrafodelista"/>
        <w:numPr>
          <w:ilvl w:val="0"/>
          <w:numId w:val="6"/>
        </w:numPr>
        <w:rPr>
          <w:lang w:val="es-CL"/>
        </w:rPr>
      </w:pPr>
      <w:r w:rsidRPr="00D90486">
        <w:rPr>
          <w:lang w:val="es-CL"/>
        </w:rPr>
        <w:t xml:space="preserve">Mantener un registro actualizado de los actos y documentos de solicitudes de información o quejas. </w:t>
      </w:r>
    </w:p>
    <w:p w14:paraId="4A3FFEDD" w14:textId="77777777" w:rsidR="00D90486" w:rsidRPr="00D90486" w:rsidRDefault="00D90486" w:rsidP="004C0269">
      <w:pPr>
        <w:pStyle w:val="Prrafodelista"/>
        <w:numPr>
          <w:ilvl w:val="0"/>
          <w:numId w:val="7"/>
        </w:numPr>
        <w:rPr>
          <w:b/>
          <w:lang w:val="es-CL"/>
        </w:rPr>
      </w:pPr>
      <w:r w:rsidRPr="00D90486">
        <w:rPr>
          <w:b/>
          <w:lang w:val="es-CL"/>
        </w:rPr>
        <w:t xml:space="preserve">Atender a los/las usuarios(as) </w:t>
      </w:r>
    </w:p>
    <w:p w14:paraId="14213BA8" w14:textId="77777777" w:rsidR="00D90486" w:rsidRPr="00D90486" w:rsidRDefault="00D90486" w:rsidP="004C0269">
      <w:pPr>
        <w:pStyle w:val="Prrafodelista"/>
        <w:numPr>
          <w:ilvl w:val="0"/>
          <w:numId w:val="8"/>
        </w:numPr>
        <w:rPr>
          <w:lang w:val="es-CL"/>
        </w:rPr>
      </w:pPr>
      <w:r w:rsidRPr="00D90486">
        <w:rPr>
          <w:lang w:val="es-CL"/>
        </w:rPr>
        <w:t>Cuando encuentren dificultades en la tramitación de sus proyectos, solicitudes de información, quejas u otros.</w:t>
      </w:r>
    </w:p>
    <w:p w14:paraId="59FA4790" w14:textId="77777777" w:rsidR="00D90486" w:rsidRPr="00D90486" w:rsidRDefault="00D90486" w:rsidP="004C0269">
      <w:pPr>
        <w:pStyle w:val="Prrafodelista"/>
        <w:numPr>
          <w:ilvl w:val="0"/>
          <w:numId w:val="8"/>
        </w:numPr>
        <w:rPr>
          <w:lang w:val="es-CL"/>
        </w:rPr>
      </w:pPr>
      <w:r w:rsidRPr="00D90486">
        <w:rPr>
          <w:lang w:val="es-CL"/>
        </w:rPr>
        <w:t>Cuando requieran saber en qué estado de avance se encuentra su solicitud dentro del servicio.</w:t>
      </w:r>
    </w:p>
    <w:p w14:paraId="71984D9B" w14:textId="77777777" w:rsidR="00D90486" w:rsidRPr="00D90486" w:rsidRDefault="00D90486" w:rsidP="004C0269">
      <w:pPr>
        <w:pStyle w:val="Prrafodelista"/>
        <w:numPr>
          <w:ilvl w:val="0"/>
          <w:numId w:val="7"/>
        </w:numPr>
        <w:rPr>
          <w:b/>
          <w:lang w:val="es-CL"/>
        </w:rPr>
      </w:pPr>
      <w:r w:rsidRPr="00D90486">
        <w:rPr>
          <w:b/>
          <w:lang w:val="es-CL"/>
        </w:rPr>
        <w:t>Recibir y estudiar sugerencias</w:t>
      </w:r>
    </w:p>
    <w:p w14:paraId="7AE61B88" w14:textId="77777777" w:rsidR="00D90486" w:rsidRPr="00D90486" w:rsidRDefault="00D90486" w:rsidP="004C0269">
      <w:pPr>
        <w:pStyle w:val="Prrafodelista"/>
        <w:numPr>
          <w:ilvl w:val="0"/>
          <w:numId w:val="7"/>
        </w:numPr>
        <w:rPr>
          <w:b/>
          <w:lang w:val="es-CL"/>
        </w:rPr>
      </w:pPr>
      <w:r w:rsidRPr="00D90486">
        <w:rPr>
          <w:b/>
          <w:lang w:val="es-CL"/>
        </w:rPr>
        <w:t>Recibir, responder y/o derivar solicitudes de información o quejas</w:t>
      </w:r>
    </w:p>
    <w:p w14:paraId="68BB23B8" w14:textId="77777777" w:rsidR="00D90486" w:rsidRPr="00D90486" w:rsidRDefault="00D90486" w:rsidP="004C0269">
      <w:pPr>
        <w:pStyle w:val="Prrafodelista"/>
        <w:numPr>
          <w:ilvl w:val="0"/>
          <w:numId w:val="7"/>
        </w:numPr>
        <w:rPr>
          <w:b/>
          <w:lang w:val="es-CL"/>
        </w:rPr>
      </w:pPr>
      <w:r w:rsidRPr="00D90486">
        <w:rPr>
          <w:b/>
          <w:lang w:val="es-CL"/>
        </w:rPr>
        <w:t xml:space="preserve">Registrar las solicitudes ciudadanas </w:t>
      </w:r>
    </w:p>
    <w:p w14:paraId="6E5638A9" w14:textId="77777777" w:rsidR="00D90486" w:rsidRPr="00D90486" w:rsidRDefault="00D90486" w:rsidP="004C0269">
      <w:pPr>
        <w:pStyle w:val="Prrafodelista"/>
        <w:numPr>
          <w:ilvl w:val="0"/>
          <w:numId w:val="9"/>
        </w:numPr>
        <w:rPr>
          <w:b/>
          <w:lang w:val="es-CL"/>
        </w:rPr>
      </w:pPr>
      <w:r w:rsidRPr="00D90486">
        <w:rPr>
          <w:lang w:val="es-CL"/>
        </w:rPr>
        <w:t>De manera que se pueda identificar el perfil del usuario y categorizar las solicitudes, ofreciendo un servicio focalizado, retroalimentando la gestión de la institución y mejorando los niveles de satisfacción</w:t>
      </w:r>
      <w:r w:rsidRPr="00D90486">
        <w:rPr>
          <w:b/>
          <w:lang w:val="es-CL"/>
        </w:rPr>
        <w:t xml:space="preserve">. </w:t>
      </w:r>
    </w:p>
    <w:p w14:paraId="78D9C081" w14:textId="77777777" w:rsidR="00FB66F5" w:rsidRPr="004A2BAB" w:rsidRDefault="00FB66F5" w:rsidP="00783493">
      <w:pPr>
        <w:pStyle w:val="Ttulo1"/>
      </w:pPr>
      <w:bookmarkStart w:id="6" w:name="_Toc42617457"/>
      <w:r w:rsidRPr="004A2BAB">
        <w:t>Alcance</w:t>
      </w:r>
      <w:bookmarkEnd w:id="6"/>
      <w:r w:rsidRPr="004A2BAB">
        <w:t xml:space="preserve"> </w:t>
      </w:r>
    </w:p>
    <w:p w14:paraId="09DBBE8B" w14:textId="41BCA4DB" w:rsidR="00FB66F5" w:rsidRPr="00FB66F5" w:rsidRDefault="00FB66F5" w:rsidP="00FB66F5">
      <w:pPr>
        <w:rPr>
          <w:lang w:val="es-ES"/>
        </w:rPr>
      </w:pPr>
      <w:r w:rsidRPr="00FB66F5">
        <w:rPr>
          <w:lang w:val="es-ES"/>
        </w:rPr>
        <w:t>E</w:t>
      </w:r>
      <w:r w:rsidR="008B29F5">
        <w:rPr>
          <w:lang w:val="es-ES"/>
        </w:rPr>
        <w:t>l</w:t>
      </w:r>
      <w:r w:rsidRPr="00FB66F5">
        <w:rPr>
          <w:lang w:val="es-ES"/>
        </w:rPr>
        <w:t xml:space="preserve"> MIAQ se basa, en los potenciales riesgos, conflictos y focos de quejas, asociadas a las opciones estratégicas que hoy considera la ENREDD+ para enfrentar la deforestación, degradación y aumento de bosques en Guatemala, que surgieron de la Evaluación Social y Ambiental Estratégica (SESA) y que permitirá por lo tanto el abordaje de las salvaguardas ambientales y sociales.</w:t>
      </w:r>
    </w:p>
    <w:p w14:paraId="4E298282" w14:textId="77777777" w:rsidR="00FB66F5" w:rsidRDefault="00FB66F5" w:rsidP="00FB66F5">
      <w:pPr>
        <w:rPr>
          <w:lang w:val="es-ES"/>
        </w:rPr>
      </w:pPr>
      <w:r w:rsidRPr="00FB66F5">
        <w:rPr>
          <w:b/>
          <w:bCs/>
          <w:lang w:val="es-ES"/>
        </w:rPr>
        <w:t>El MIAQ no está destinado a sustituir el poder judicial u otras formas de acción legal y/o tradicional existente en el país (incluyendo aquellos mecanismos de queja a nivel de proyecto), sino a complementarlos</w:t>
      </w:r>
      <w:r>
        <w:rPr>
          <w:lang w:val="es-ES"/>
        </w:rPr>
        <w:t xml:space="preserve">. </w:t>
      </w:r>
      <w:r w:rsidRPr="002775EB">
        <w:rPr>
          <w:lang w:val="es-ES"/>
        </w:rPr>
        <w:t xml:space="preserve">Por lo tanto, las partes agraviadas podrán dirigir sus quejas y utilizar la tipología de mecanismos existentes y relevantes conforme a sus competencias. </w:t>
      </w:r>
    </w:p>
    <w:p w14:paraId="29808EEB" w14:textId="79E1AC9D" w:rsidR="00FB66F5" w:rsidRDefault="00FB66F5" w:rsidP="00FB66F5">
      <w:pPr>
        <w:rPr>
          <w:lang w:val="es-ES"/>
        </w:rPr>
      </w:pPr>
      <w:r>
        <w:rPr>
          <w:lang w:val="es-ES"/>
        </w:rPr>
        <w:t>Con esta base establecida, el alcance del MIAQ será atender la solicitud de información y atender quejas que se presenten en el marco de cuatro categorías específicas vinculadas a la implementación de las Estrategia Nacional REDD+ para Guatemala. Estas categorías son:</w:t>
      </w:r>
    </w:p>
    <w:p w14:paraId="61A7F23A" w14:textId="03048A31" w:rsidR="00F53D34" w:rsidRDefault="00F53D34" w:rsidP="00FB66F5">
      <w:pPr>
        <w:rPr>
          <w:lang w:val="es-ES"/>
        </w:rPr>
      </w:pPr>
    </w:p>
    <w:p w14:paraId="60363B96" w14:textId="77777777" w:rsidR="00F53D34" w:rsidRDefault="00F53D34" w:rsidP="00FB66F5">
      <w:pPr>
        <w:rPr>
          <w:lang w:val="es-ES"/>
        </w:rPr>
      </w:pPr>
    </w:p>
    <w:tbl>
      <w:tblPr>
        <w:tblW w:w="88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left w:w="70" w:type="dxa"/>
          <w:right w:w="70" w:type="dxa"/>
        </w:tblCellMar>
        <w:tblLook w:val="04A0" w:firstRow="1" w:lastRow="0" w:firstColumn="1" w:lastColumn="0" w:noHBand="0" w:noVBand="1"/>
      </w:tblPr>
      <w:tblGrid>
        <w:gridCol w:w="1483"/>
        <w:gridCol w:w="7325"/>
      </w:tblGrid>
      <w:tr w:rsidR="00FB66F5" w:rsidRPr="003E1ECA" w14:paraId="45DFAE87" w14:textId="77777777" w:rsidTr="009F3197">
        <w:trPr>
          <w:trHeight w:val="272"/>
        </w:trPr>
        <w:tc>
          <w:tcPr>
            <w:tcW w:w="1483"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EEECE1" w:themeFill="background2"/>
            <w:noWrap/>
            <w:vAlign w:val="bottom"/>
            <w:hideMark/>
          </w:tcPr>
          <w:p w14:paraId="43F7911B"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lastRenderedPageBreak/>
              <w:t xml:space="preserve">Categoría Queja </w:t>
            </w:r>
          </w:p>
        </w:tc>
        <w:tc>
          <w:tcPr>
            <w:tcW w:w="732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EEECE1" w:themeFill="background2"/>
            <w:noWrap/>
            <w:vAlign w:val="bottom"/>
            <w:hideMark/>
          </w:tcPr>
          <w:p w14:paraId="0B869A72"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xml:space="preserve">Potenciales agravios vinculados a la categoría </w:t>
            </w:r>
          </w:p>
        </w:tc>
      </w:tr>
      <w:tr w:rsidR="00FB66F5" w:rsidRPr="003E1ECA" w14:paraId="1BCA4A86" w14:textId="77777777" w:rsidTr="009F3197">
        <w:trPr>
          <w:trHeight w:val="749"/>
        </w:trPr>
        <w:tc>
          <w:tcPr>
            <w:tcW w:w="1483" w:type="dxa"/>
            <w:vMerge w:val="restart"/>
            <w:tcBorders>
              <w:top w:val="single" w:sz="8" w:space="0" w:color="D9D9D9" w:themeColor="background1" w:themeShade="D9"/>
            </w:tcBorders>
            <w:shd w:val="clear" w:color="auto" w:fill="auto"/>
            <w:vAlign w:val="center"/>
            <w:hideMark/>
          </w:tcPr>
          <w:p w14:paraId="313743D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Participación</w:t>
            </w:r>
            <w:r w:rsidRPr="00FB66F5">
              <w:rPr>
                <w:b/>
                <w:bCs/>
                <w:sz w:val="18"/>
                <w:szCs w:val="18"/>
                <w:lang w:val="es-CL"/>
              </w:rPr>
              <w:t xml:space="preserve"> </w:t>
            </w:r>
            <w:r w:rsidRPr="00FB66F5">
              <w:rPr>
                <w:rFonts w:ascii="Calibri" w:eastAsia="Times New Roman" w:hAnsi="Calibri" w:cs="Calibri"/>
                <w:b/>
                <w:bCs/>
                <w:color w:val="000000"/>
                <w:sz w:val="18"/>
                <w:szCs w:val="18"/>
                <w:lang w:val="es-CL" w:eastAsia="es-CL"/>
              </w:rPr>
              <w:t xml:space="preserve">igualitaria plena y efectiva de las mujeres y hombres </w:t>
            </w:r>
          </w:p>
          <w:p w14:paraId="30325DEE"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174A509A"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tcBorders>
              <w:top w:val="single" w:sz="8" w:space="0" w:color="D9D9D9" w:themeColor="background1" w:themeShade="D9"/>
            </w:tcBorders>
            <w:shd w:val="clear" w:color="auto" w:fill="auto"/>
            <w:vAlign w:val="center"/>
            <w:hideMark/>
          </w:tcPr>
          <w:p w14:paraId="1902CEF5"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Agravios vinculados con discrepancias y disputas que puedan surgir en relación a la participación de los actores relevantes en la implementación, y la evaluación de la implementación de las Opciones de la Estrategia Nacional REDD+. </w:t>
            </w:r>
          </w:p>
        </w:tc>
      </w:tr>
      <w:tr w:rsidR="00FB66F5" w:rsidRPr="003E1ECA" w14:paraId="06D3912D" w14:textId="77777777" w:rsidTr="009F3197">
        <w:trPr>
          <w:trHeight w:val="262"/>
        </w:trPr>
        <w:tc>
          <w:tcPr>
            <w:tcW w:w="1483" w:type="dxa"/>
            <w:vMerge/>
            <w:shd w:val="clear" w:color="auto" w:fill="auto"/>
            <w:vAlign w:val="center"/>
            <w:hideMark/>
          </w:tcPr>
          <w:p w14:paraId="3A99AF0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34DC69CC"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Intercambio de información sobre REDD+</w:t>
            </w:r>
          </w:p>
        </w:tc>
      </w:tr>
      <w:tr w:rsidR="00FB66F5" w:rsidRPr="003E1ECA" w14:paraId="27BAD8F5" w14:textId="77777777" w:rsidTr="009F3197">
        <w:trPr>
          <w:trHeight w:val="266"/>
        </w:trPr>
        <w:tc>
          <w:tcPr>
            <w:tcW w:w="1483" w:type="dxa"/>
            <w:vMerge/>
            <w:shd w:val="clear" w:color="auto" w:fill="auto"/>
            <w:vAlign w:val="center"/>
            <w:hideMark/>
          </w:tcPr>
          <w:p w14:paraId="7D752B8F"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13150058"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Aplicación de procedimientos de participación, del </w:t>
            </w:r>
            <w:r w:rsidRPr="00FB66F5">
              <w:rPr>
                <w:rFonts w:ascii="Calibri" w:eastAsia="Times New Roman" w:hAnsi="Calibri" w:cs="Calibri"/>
                <w:b/>
                <w:bCs/>
                <w:color w:val="000000"/>
                <w:sz w:val="18"/>
                <w:szCs w:val="18"/>
                <w:lang w:val="es-CL" w:eastAsia="es-CL"/>
              </w:rPr>
              <w:t>Consentimiento Libre Previo e Informado para los Pueblos Indígenas y de integración de las consideraciones de género</w:t>
            </w:r>
            <w:r w:rsidRPr="00FB66F5">
              <w:rPr>
                <w:rFonts w:ascii="Calibri" w:eastAsia="Times New Roman" w:hAnsi="Calibri" w:cs="Calibri"/>
                <w:color w:val="000000"/>
                <w:sz w:val="18"/>
                <w:szCs w:val="18"/>
                <w:lang w:val="es-CL" w:eastAsia="es-CL"/>
              </w:rPr>
              <w:t xml:space="preserve"> </w:t>
            </w:r>
          </w:p>
        </w:tc>
      </w:tr>
      <w:tr w:rsidR="00FB66F5" w:rsidRPr="003E1ECA" w14:paraId="1FBEE071" w14:textId="77777777" w:rsidTr="009F3197">
        <w:trPr>
          <w:trHeight w:val="697"/>
        </w:trPr>
        <w:tc>
          <w:tcPr>
            <w:tcW w:w="1483" w:type="dxa"/>
            <w:vMerge/>
            <w:shd w:val="clear" w:color="auto" w:fill="auto"/>
            <w:vAlign w:val="center"/>
          </w:tcPr>
          <w:p w14:paraId="4621F031"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tcPr>
          <w:p w14:paraId="1F0862B1" w14:textId="77777777" w:rsidR="00FB66F5" w:rsidRPr="00FB66F5" w:rsidRDefault="00CC0DED" w:rsidP="009F3197">
            <w:pPr>
              <w:spacing w:after="0" w:line="312" w:lineRule="auto"/>
              <w:contextualSpacing/>
              <w:rPr>
                <w:rFonts w:ascii="Calibri" w:eastAsia="Times New Roman" w:hAnsi="Calibri" w:cs="Calibri"/>
                <w:color w:val="000000"/>
                <w:sz w:val="18"/>
                <w:szCs w:val="18"/>
                <w:lang w:val="es-CL" w:eastAsia="es-CL"/>
              </w:rPr>
            </w:pPr>
            <w:r w:rsidRPr="00A509C6">
              <w:rPr>
                <w:rFonts w:ascii="Calibri" w:eastAsia="+mn-ea" w:hAnsi="Calibri" w:cs="+mn-cs"/>
                <w:b/>
                <w:bCs/>
                <w:color w:val="000000"/>
                <w:kern w:val="24"/>
                <w:sz w:val="18"/>
                <w:szCs w:val="18"/>
                <w:lang w:val="es-CL" w:eastAsia="es-CL"/>
              </w:rPr>
              <w:t xml:space="preserve">Acceso equitativo y pertinente a la información por parte de mujeres y hombres: </w:t>
            </w:r>
            <w:r w:rsidRPr="00A509C6">
              <w:rPr>
                <w:rFonts w:ascii="Calibri" w:eastAsia="+mn-ea" w:hAnsi="Calibri" w:cs="+mn-cs"/>
                <w:color w:val="000000"/>
                <w:kern w:val="24"/>
                <w:sz w:val="18"/>
                <w:szCs w:val="18"/>
                <w:lang w:val="es-CL" w:eastAsia="es-CL"/>
              </w:rPr>
              <w:t>La información sobre REDD+ es accesible y de fácil comprensión para las partes interesadas, en particular para las comunidades indígenas y mujeres.</w:t>
            </w:r>
          </w:p>
        </w:tc>
      </w:tr>
      <w:tr w:rsidR="00FB66F5" w:rsidRPr="003E1ECA" w14:paraId="18C0C8E8" w14:textId="77777777" w:rsidTr="009F3197">
        <w:trPr>
          <w:trHeight w:val="697"/>
        </w:trPr>
        <w:tc>
          <w:tcPr>
            <w:tcW w:w="1483" w:type="dxa"/>
            <w:vMerge/>
            <w:shd w:val="clear" w:color="auto" w:fill="auto"/>
            <w:vAlign w:val="center"/>
          </w:tcPr>
          <w:p w14:paraId="78B5151B"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tcPr>
          <w:p w14:paraId="55F7A6A4" w14:textId="77777777" w:rsidR="00FB66F5" w:rsidRPr="00FB66F5" w:rsidRDefault="00FB66F5" w:rsidP="009F3197">
            <w:pPr>
              <w:rPr>
                <w:rFonts w:ascii="Calibri" w:eastAsia="Times New Roman" w:hAnsi="Calibri" w:cs="Calibri"/>
                <w:color w:val="000000"/>
                <w:sz w:val="18"/>
                <w:szCs w:val="18"/>
                <w:lang w:val="es-CL" w:eastAsia="es-CL"/>
              </w:rPr>
            </w:pPr>
            <w:r w:rsidRPr="00FB66F5">
              <w:rPr>
                <w:sz w:val="18"/>
                <w:szCs w:val="18"/>
                <w:lang w:val="es-CL" w:eastAsia="es-CL"/>
              </w:rPr>
              <w:t xml:space="preserve">Los reportes de información sobre la Estrategia Nacional REDD+ son socializados equitativamente entre hombres y mujeres </w:t>
            </w:r>
            <w:r w:rsidRPr="00FB66F5">
              <w:rPr>
                <w:b/>
                <w:bCs/>
                <w:sz w:val="18"/>
                <w:szCs w:val="18"/>
                <w:lang w:val="es-CL" w:eastAsia="es-CL"/>
              </w:rPr>
              <w:t>aprovechando la oportunidad a través de las radios comunitarias</w:t>
            </w:r>
            <w:r w:rsidRPr="00FB66F5">
              <w:rPr>
                <w:sz w:val="18"/>
                <w:szCs w:val="18"/>
                <w:lang w:val="es-CL" w:eastAsia="es-CL"/>
              </w:rPr>
              <w:t xml:space="preserve">. </w:t>
            </w:r>
          </w:p>
        </w:tc>
      </w:tr>
      <w:tr w:rsidR="00FB66F5" w:rsidRPr="003E1ECA" w14:paraId="5C1A617F" w14:textId="77777777" w:rsidTr="009F3197">
        <w:trPr>
          <w:trHeight w:val="697"/>
        </w:trPr>
        <w:tc>
          <w:tcPr>
            <w:tcW w:w="1483" w:type="dxa"/>
            <w:vMerge w:val="restart"/>
            <w:shd w:val="clear" w:color="auto" w:fill="auto"/>
            <w:vAlign w:val="center"/>
            <w:hideMark/>
          </w:tcPr>
          <w:p w14:paraId="36E83244"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Tenencia de la tierra y uso de recursos forestales</w:t>
            </w:r>
          </w:p>
          <w:p w14:paraId="04DD2735"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3335E130"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p w14:paraId="350CCC79"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shd w:val="clear" w:color="auto" w:fill="auto"/>
            <w:vAlign w:val="center"/>
            <w:hideMark/>
          </w:tcPr>
          <w:p w14:paraId="470D1639"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Procesos para adquirir derechos sobre las tierras (incluyendo aquellos asociados a la falta de certeza jurídica, la regularización de tenencia de la tierra, y restricciones de acceso a mujeres y grupos vulnerables), </w:t>
            </w:r>
          </w:p>
        </w:tc>
      </w:tr>
      <w:tr w:rsidR="00FB66F5" w:rsidRPr="003E1ECA" w14:paraId="5AE62592" w14:textId="77777777" w:rsidTr="009F3197">
        <w:trPr>
          <w:trHeight w:val="262"/>
        </w:trPr>
        <w:tc>
          <w:tcPr>
            <w:tcW w:w="1483" w:type="dxa"/>
            <w:vMerge/>
            <w:shd w:val="clear" w:color="auto" w:fill="auto"/>
            <w:vAlign w:val="center"/>
            <w:hideMark/>
          </w:tcPr>
          <w:p w14:paraId="7B1B285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5BE77E53"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El aprovechamiento de los recursos forestales. </w:t>
            </w:r>
          </w:p>
        </w:tc>
      </w:tr>
      <w:tr w:rsidR="00FB66F5" w:rsidRPr="003E1ECA" w14:paraId="255E35F6" w14:textId="77777777" w:rsidTr="009F3197">
        <w:trPr>
          <w:trHeight w:val="262"/>
        </w:trPr>
        <w:tc>
          <w:tcPr>
            <w:tcW w:w="1483" w:type="dxa"/>
            <w:vMerge/>
            <w:shd w:val="clear" w:color="auto" w:fill="auto"/>
            <w:vAlign w:val="center"/>
            <w:hideMark/>
          </w:tcPr>
          <w:p w14:paraId="4A3C2FB3"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01FEC1D2"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Acceso e implementación de programas de incentivos forestales, </w:t>
            </w:r>
          </w:p>
        </w:tc>
      </w:tr>
      <w:tr w:rsidR="00FB66F5" w:rsidRPr="003E1ECA" w14:paraId="2B099CD5" w14:textId="77777777" w:rsidTr="009F3197">
        <w:trPr>
          <w:trHeight w:val="535"/>
        </w:trPr>
        <w:tc>
          <w:tcPr>
            <w:tcW w:w="1483" w:type="dxa"/>
            <w:vMerge/>
            <w:shd w:val="clear" w:color="auto" w:fill="auto"/>
            <w:vAlign w:val="center"/>
            <w:hideMark/>
          </w:tcPr>
          <w:p w14:paraId="2A48D957"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47C6A736"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Reforzamiento de medidas de protección y control forestal sobre actividades de tala ilegal y sobre uso de la leña.</w:t>
            </w:r>
          </w:p>
        </w:tc>
      </w:tr>
      <w:tr w:rsidR="00FB66F5" w:rsidRPr="003E1ECA" w14:paraId="308542E7" w14:textId="77777777" w:rsidTr="009F3197">
        <w:trPr>
          <w:trHeight w:val="723"/>
        </w:trPr>
        <w:tc>
          <w:tcPr>
            <w:tcW w:w="1483" w:type="dxa"/>
            <w:vMerge w:val="restart"/>
            <w:shd w:val="clear" w:color="auto" w:fill="auto"/>
            <w:vAlign w:val="center"/>
            <w:hideMark/>
          </w:tcPr>
          <w:p w14:paraId="2AD26588"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Derechos de pueblos indígenas y comunidades </w:t>
            </w:r>
          </w:p>
        </w:tc>
        <w:tc>
          <w:tcPr>
            <w:tcW w:w="7325" w:type="dxa"/>
            <w:shd w:val="clear" w:color="auto" w:fill="auto"/>
            <w:vAlign w:val="center"/>
            <w:hideMark/>
          </w:tcPr>
          <w:p w14:paraId="648DD730"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Falta de reconocimiento y respeto de los derechos de los pueblos indígenas y comunidades, en particular, en cuanto a sus derechos consuetudinarios (incluyendo los derechos de tenencia y uso de la tierra y recursos naturales) </w:t>
            </w:r>
          </w:p>
        </w:tc>
      </w:tr>
      <w:tr w:rsidR="00FB66F5" w:rsidRPr="003E1ECA" w14:paraId="1B132072" w14:textId="77777777" w:rsidTr="009F3197">
        <w:trPr>
          <w:trHeight w:val="261"/>
        </w:trPr>
        <w:tc>
          <w:tcPr>
            <w:tcW w:w="1483" w:type="dxa"/>
            <w:vMerge/>
            <w:shd w:val="clear" w:color="auto" w:fill="auto"/>
            <w:vAlign w:val="center"/>
            <w:hideMark/>
          </w:tcPr>
          <w:p w14:paraId="03645211"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p>
        </w:tc>
        <w:tc>
          <w:tcPr>
            <w:tcW w:w="7325" w:type="dxa"/>
            <w:shd w:val="clear" w:color="auto" w:fill="auto"/>
            <w:vAlign w:val="center"/>
            <w:hideMark/>
          </w:tcPr>
          <w:p w14:paraId="3AAD07DB"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 xml:space="preserve">Prácticas y conocimientos tradicionales y ancestrales. </w:t>
            </w:r>
          </w:p>
        </w:tc>
      </w:tr>
      <w:tr w:rsidR="00FB66F5" w:rsidRPr="003E1ECA" w14:paraId="6F9042DA" w14:textId="77777777" w:rsidTr="009F3197">
        <w:trPr>
          <w:trHeight w:val="422"/>
        </w:trPr>
        <w:tc>
          <w:tcPr>
            <w:tcW w:w="1483" w:type="dxa"/>
            <w:vMerge w:val="restart"/>
            <w:shd w:val="clear" w:color="auto" w:fill="auto"/>
            <w:vAlign w:val="center"/>
            <w:hideMark/>
          </w:tcPr>
          <w:p w14:paraId="47D07E9E"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xml:space="preserve">Distribución de beneficios </w:t>
            </w:r>
          </w:p>
          <w:p w14:paraId="24965EFF" w14:textId="77777777" w:rsidR="00FB66F5" w:rsidRPr="00FB66F5" w:rsidRDefault="00FB66F5" w:rsidP="009F3197">
            <w:pPr>
              <w:spacing w:after="0" w:line="240" w:lineRule="auto"/>
              <w:jc w:val="left"/>
              <w:rPr>
                <w:rFonts w:ascii="Calibri" w:eastAsia="Times New Roman" w:hAnsi="Calibri" w:cs="Calibri"/>
                <w:b/>
                <w:bCs/>
                <w:color w:val="000000"/>
                <w:sz w:val="18"/>
                <w:szCs w:val="18"/>
                <w:lang w:val="es-CL" w:eastAsia="es-CL"/>
              </w:rPr>
            </w:pPr>
            <w:r w:rsidRPr="00FB66F5">
              <w:rPr>
                <w:rFonts w:ascii="Calibri" w:eastAsia="Times New Roman" w:hAnsi="Calibri" w:cs="Calibri"/>
                <w:b/>
                <w:bCs/>
                <w:color w:val="000000"/>
                <w:sz w:val="18"/>
                <w:szCs w:val="18"/>
                <w:lang w:val="es-CL" w:eastAsia="es-CL"/>
              </w:rPr>
              <w:t> </w:t>
            </w:r>
          </w:p>
        </w:tc>
        <w:tc>
          <w:tcPr>
            <w:tcW w:w="7325" w:type="dxa"/>
            <w:shd w:val="clear" w:color="auto" w:fill="auto"/>
            <w:vAlign w:val="center"/>
            <w:hideMark/>
          </w:tcPr>
          <w:p w14:paraId="37C7302F"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Situaciones en que hay un inadecuado reconocimiento y valorización económica de los bienes y servicios ambientales asociados a los bosques (en particular los derechos de carbono)</w:t>
            </w:r>
          </w:p>
        </w:tc>
      </w:tr>
      <w:tr w:rsidR="00FB66F5" w:rsidRPr="003E1ECA" w14:paraId="205F132D" w14:textId="77777777" w:rsidTr="009F3197">
        <w:trPr>
          <w:trHeight w:val="343"/>
        </w:trPr>
        <w:tc>
          <w:tcPr>
            <w:tcW w:w="1483" w:type="dxa"/>
            <w:vMerge/>
            <w:shd w:val="clear" w:color="auto" w:fill="auto"/>
            <w:vAlign w:val="center"/>
            <w:hideMark/>
          </w:tcPr>
          <w:p w14:paraId="0C61A5DA" w14:textId="77777777" w:rsidR="00FB66F5" w:rsidRPr="00FB66F5" w:rsidRDefault="00FB66F5" w:rsidP="009F3197">
            <w:pPr>
              <w:spacing w:after="0" w:line="240" w:lineRule="auto"/>
              <w:jc w:val="left"/>
              <w:rPr>
                <w:rFonts w:ascii="Calibri" w:eastAsia="Times New Roman" w:hAnsi="Calibri" w:cs="Calibri"/>
                <w:color w:val="000000"/>
                <w:sz w:val="18"/>
                <w:szCs w:val="18"/>
                <w:lang w:val="es-CL" w:eastAsia="es-CL"/>
              </w:rPr>
            </w:pPr>
          </w:p>
        </w:tc>
        <w:tc>
          <w:tcPr>
            <w:tcW w:w="7325" w:type="dxa"/>
            <w:shd w:val="clear" w:color="auto" w:fill="auto"/>
            <w:vAlign w:val="center"/>
            <w:hideMark/>
          </w:tcPr>
          <w:p w14:paraId="19244B07"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Titulares de derechos no son reconocidos (en particular, las comunidades y mujeres) que se encontraban en la zona antes de la declaración de áreas protegidas.</w:t>
            </w:r>
          </w:p>
        </w:tc>
      </w:tr>
      <w:tr w:rsidR="00FB66F5" w:rsidRPr="003E1ECA" w14:paraId="13936565" w14:textId="77777777" w:rsidTr="009F3197">
        <w:trPr>
          <w:trHeight w:val="272"/>
        </w:trPr>
        <w:tc>
          <w:tcPr>
            <w:tcW w:w="1483" w:type="dxa"/>
            <w:shd w:val="clear" w:color="auto" w:fill="auto"/>
            <w:vAlign w:val="center"/>
            <w:hideMark/>
          </w:tcPr>
          <w:p w14:paraId="7A6F71B2" w14:textId="77777777" w:rsidR="00FB66F5" w:rsidRPr="004B38B3" w:rsidRDefault="00FB66F5" w:rsidP="009F3197">
            <w:pPr>
              <w:spacing w:after="0" w:line="240" w:lineRule="auto"/>
              <w:jc w:val="left"/>
              <w:rPr>
                <w:rFonts w:ascii="Calibri" w:eastAsia="Times New Roman" w:hAnsi="Calibri" w:cs="Calibri"/>
                <w:b/>
                <w:bCs/>
                <w:color w:val="000000"/>
                <w:sz w:val="18"/>
                <w:szCs w:val="18"/>
                <w:lang w:eastAsia="es-CL"/>
              </w:rPr>
            </w:pPr>
            <w:r w:rsidRPr="00FB66F5">
              <w:rPr>
                <w:rFonts w:ascii="Calibri" w:eastAsia="Times New Roman" w:hAnsi="Calibri" w:cs="Calibri"/>
                <w:b/>
                <w:bCs/>
                <w:color w:val="000000"/>
                <w:sz w:val="18"/>
                <w:szCs w:val="18"/>
                <w:lang w:val="es-CL" w:eastAsia="es-CL"/>
              </w:rPr>
              <w:t>Otros</w:t>
            </w:r>
          </w:p>
        </w:tc>
        <w:tc>
          <w:tcPr>
            <w:tcW w:w="7325" w:type="dxa"/>
            <w:shd w:val="clear" w:color="auto" w:fill="auto"/>
            <w:vAlign w:val="center"/>
            <w:hideMark/>
          </w:tcPr>
          <w:p w14:paraId="2069BD64" w14:textId="77777777" w:rsidR="00FB66F5" w:rsidRPr="00FB66F5" w:rsidRDefault="00FB66F5" w:rsidP="009F3197">
            <w:pPr>
              <w:spacing w:after="0" w:line="240" w:lineRule="auto"/>
              <w:rPr>
                <w:rFonts w:ascii="Calibri" w:eastAsia="Times New Roman" w:hAnsi="Calibri" w:cs="Calibri"/>
                <w:color w:val="000000"/>
                <w:sz w:val="18"/>
                <w:szCs w:val="18"/>
                <w:lang w:val="es-CL" w:eastAsia="es-CL"/>
              </w:rPr>
            </w:pPr>
            <w:r w:rsidRPr="00FB66F5">
              <w:rPr>
                <w:rFonts w:ascii="Calibri" w:eastAsia="Times New Roman" w:hAnsi="Calibri" w:cs="Calibri"/>
                <w:color w:val="000000"/>
                <w:sz w:val="18"/>
                <w:szCs w:val="18"/>
                <w:lang w:val="es-CL" w:eastAsia="es-CL"/>
              </w:rPr>
              <w:t>Vinculados a la implementación de REDD+</w:t>
            </w:r>
          </w:p>
        </w:tc>
      </w:tr>
    </w:tbl>
    <w:p w14:paraId="6937791C" w14:textId="77777777" w:rsidR="00783493" w:rsidRPr="00783493" w:rsidRDefault="00783493" w:rsidP="006337D8">
      <w:pPr>
        <w:rPr>
          <w:b/>
          <w:bCs/>
          <w:sz w:val="22"/>
          <w:szCs w:val="22"/>
          <w:lang w:val="es-ES"/>
        </w:rPr>
      </w:pPr>
    </w:p>
    <w:p w14:paraId="5994388B" w14:textId="7077B812" w:rsidR="00783493" w:rsidRDefault="00783493" w:rsidP="00783493">
      <w:pPr>
        <w:pStyle w:val="Ttulo1"/>
      </w:pPr>
      <w:r w:rsidRPr="00783493">
        <w:t>Manual Operativo del MIAQ</w:t>
      </w:r>
    </w:p>
    <w:p w14:paraId="3BDD6AFA" w14:textId="18C9E2C1" w:rsidR="00783493" w:rsidRDefault="00783493" w:rsidP="00783493">
      <w:pPr>
        <w:rPr>
          <w:lang w:val="es-CL"/>
        </w:rPr>
      </w:pPr>
      <w:r>
        <w:rPr>
          <w:lang w:val="es-CL"/>
        </w:rPr>
        <w:t xml:space="preserve">Definidos los objetivos, la misión y alcances del MIAQ se elaboró un manual operativo que permitiera que se entendiera el procedimiento y que permitiera la implementación del mecanismo. </w:t>
      </w:r>
    </w:p>
    <w:p w14:paraId="140CB2A0" w14:textId="1E4442EE" w:rsidR="00783493" w:rsidRDefault="00783493" w:rsidP="00783493">
      <w:pPr>
        <w:rPr>
          <w:lang w:val="es-CL"/>
        </w:rPr>
      </w:pPr>
      <w:r>
        <w:rPr>
          <w:lang w:val="es-CL"/>
        </w:rPr>
        <w:t>Este manual fue socializado ante diferentes actores e instituciones y fue utilizado para implementar un piloto del funcionamiento del MIAQ, a través del diseño de una herramienta que permite el ingreso de solicitudes y su abordaje a través de las diferentes etapas.</w:t>
      </w:r>
    </w:p>
    <w:p w14:paraId="744BBAA4" w14:textId="77777777" w:rsidR="00783493" w:rsidRPr="00783493" w:rsidRDefault="00783493" w:rsidP="00783493">
      <w:pPr>
        <w:pStyle w:val="Ttulo2"/>
      </w:pPr>
      <w:bookmarkStart w:id="7" w:name="_Toc42617452"/>
      <w:r w:rsidRPr="00783493">
        <w:t>Objetivo del manual de procedimientos</w:t>
      </w:r>
      <w:bookmarkEnd w:id="7"/>
      <w:r w:rsidRPr="00783493">
        <w:t xml:space="preserve"> </w:t>
      </w:r>
    </w:p>
    <w:p w14:paraId="184423E9" w14:textId="77777777" w:rsidR="00783493" w:rsidRPr="00783493" w:rsidRDefault="00783493" w:rsidP="00783493">
      <w:pPr>
        <w:rPr>
          <w:lang w:val="es-CL"/>
        </w:rPr>
      </w:pPr>
      <w:r w:rsidRPr="00783493">
        <w:rPr>
          <w:lang w:val="es-CL"/>
        </w:rPr>
        <w:t>El objetivo del manual de operación del MIAQ es detallar los procesos, de manera clara sencilla y transparente, buscando:</w:t>
      </w:r>
    </w:p>
    <w:p w14:paraId="09225EB7" w14:textId="671C491F" w:rsidR="00783493" w:rsidRPr="00783493" w:rsidRDefault="00783493" w:rsidP="004C0269">
      <w:pPr>
        <w:pStyle w:val="Prrafodelista"/>
        <w:numPr>
          <w:ilvl w:val="0"/>
          <w:numId w:val="3"/>
        </w:numPr>
        <w:rPr>
          <w:lang w:val="es-CL"/>
        </w:rPr>
      </w:pPr>
      <w:r w:rsidRPr="00783493">
        <w:rPr>
          <w:lang w:val="es-CL"/>
        </w:rPr>
        <w:t>facilitar a los ciudadanos, el proceso de formular y presentar consultas o quejas, respecto de los procesos que se están llevando cabo, tanto en el diseño como la implementación de la EN</w:t>
      </w:r>
      <w:r w:rsidR="00BB53F9">
        <w:rPr>
          <w:lang w:val="es-CL"/>
        </w:rPr>
        <w:t>REDD+</w:t>
      </w:r>
      <w:r w:rsidRPr="00783493">
        <w:rPr>
          <w:lang w:val="es-CL"/>
        </w:rPr>
        <w:t>.</w:t>
      </w:r>
    </w:p>
    <w:p w14:paraId="06984762" w14:textId="3ACDAE6D" w:rsidR="00783493" w:rsidRDefault="00783493" w:rsidP="004C0269">
      <w:pPr>
        <w:pStyle w:val="Prrafodelista"/>
        <w:numPr>
          <w:ilvl w:val="0"/>
          <w:numId w:val="3"/>
        </w:numPr>
        <w:rPr>
          <w:lang w:val="es-CL"/>
        </w:rPr>
      </w:pPr>
      <w:r w:rsidRPr="00783493">
        <w:rPr>
          <w:lang w:val="es-CL"/>
        </w:rPr>
        <w:lastRenderedPageBreak/>
        <w:t>facilitar a los encargados (técnicos institucionales, delegados, entre otros usuarios responsables) de recibir las consultas o quejas, la labor de sistematización, proceso y gestión para proporcionar una respuesta satisfactoria, transparente y en un corto plazo</w:t>
      </w:r>
      <w:r w:rsidR="00F87558">
        <w:rPr>
          <w:lang w:val="es-CL"/>
        </w:rPr>
        <w:t>.</w:t>
      </w:r>
    </w:p>
    <w:p w14:paraId="209557F2" w14:textId="77777777" w:rsidR="00F87558" w:rsidRPr="00F87558" w:rsidRDefault="00F87558" w:rsidP="00F87558">
      <w:pPr>
        <w:pStyle w:val="Ttulo2"/>
      </w:pPr>
      <w:bookmarkStart w:id="8" w:name="_Toc42617454"/>
      <w:r w:rsidRPr="00F87558">
        <w:t>Glosario</w:t>
      </w:r>
      <w:bookmarkEnd w:id="8"/>
      <w:r w:rsidRPr="00F87558">
        <w:t xml:space="preserve"> </w:t>
      </w:r>
    </w:p>
    <w:p w14:paraId="1C5BA5A6" w14:textId="77777777" w:rsidR="00F87558" w:rsidRPr="00F87558" w:rsidRDefault="00F87558" w:rsidP="004C0269">
      <w:pPr>
        <w:pStyle w:val="Prrafodelista"/>
        <w:numPr>
          <w:ilvl w:val="0"/>
          <w:numId w:val="4"/>
        </w:numPr>
        <w:rPr>
          <w:lang w:val="es-CL"/>
        </w:rPr>
      </w:pPr>
      <w:r w:rsidRPr="00F87558">
        <w:rPr>
          <w:b/>
          <w:lang w:val="es-CL"/>
        </w:rPr>
        <w:t xml:space="preserve">Actividades y Acciones REDD+: </w:t>
      </w:r>
      <w:r w:rsidRPr="00F87558">
        <w:rPr>
          <w:lang w:val="es-CL"/>
        </w:rPr>
        <w:t>Actividades y acciones tendientes</w:t>
      </w:r>
      <w:r w:rsidRPr="00F87558">
        <w:rPr>
          <w:b/>
          <w:lang w:val="es-CL"/>
        </w:rPr>
        <w:t xml:space="preserve"> </w:t>
      </w:r>
      <w:r w:rsidRPr="00F87558">
        <w:rPr>
          <w:lang w:val="es-CL"/>
        </w:rPr>
        <w:t>a reducir las emisiones por Deforestación y Degradación de Bosques, y a fomentar la conservación y manejo sostenible de los bosques e incremento de los stocks de carbono, que se realizarán en el marco de la implementación de la estrategia REDD+.</w:t>
      </w:r>
    </w:p>
    <w:p w14:paraId="02EE96C4" w14:textId="77777777" w:rsidR="00F87558" w:rsidRPr="00262468" w:rsidRDefault="00F87558" w:rsidP="004C0269">
      <w:pPr>
        <w:pStyle w:val="Prrafodelista"/>
        <w:numPr>
          <w:ilvl w:val="0"/>
          <w:numId w:val="4"/>
        </w:numPr>
        <w:rPr>
          <w:lang w:val="es-ES"/>
        </w:rPr>
      </w:pPr>
      <w:r w:rsidRPr="00262468">
        <w:rPr>
          <w:b/>
          <w:bCs/>
          <w:lang w:val="es-ES"/>
        </w:rPr>
        <w:t>Equipo de Evaluación Independiente (EEI)</w:t>
      </w:r>
      <w:r w:rsidRPr="00262468">
        <w:rPr>
          <w:lang w:val="es-ES"/>
        </w:rPr>
        <w:t xml:space="preserve">: Equipo conformado por el técnico institucional y uno o más expertos externos, que evaluarán la solicitud y elaborarán la propuesta de resolución. </w:t>
      </w:r>
    </w:p>
    <w:p w14:paraId="161A9F4B" w14:textId="77777777" w:rsidR="00F87558" w:rsidRPr="00E535C7" w:rsidRDefault="00F87558" w:rsidP="004C0269">
      <w:pPr>
        <w:pStyle w:val="Prrafodelista"/>
        <w:numPr>
          <w:ilvl w:val="0"/>
          <w:numId w:val="4"/>
        </w:numPr>
        <w:rPr>
          <w:b/>
          <w:bCs/>
          <w:lang w:val="es-ES"/>
        </w:rPr>
      </w:pPr>
      <w:bookmarkStart w:id="9" w:name="_Hlk43976198"/>
      <w:r w:rsidRPr="00E535C7">
        <w:rPr>
          <w:b/>
          <w:bCs/>
          <w:lang w:val="es-ES"/>
        </w:rPr>
        <w:t>Experto MIAQ:</w:t>
      </w:r>
      <w:r>
        <w:rPr>
          <w:b/>
          <w:bCs/>
          <w:lang w:val="es-ES"/>
        </w:rPr>
        <w:t xml:space="preserve"> </w:t>
      </w:r>
      <w:r w:rsidRPr="00C8003E">
        <w:rPr>
          <w:lang w:val="es-ES"/>
        </w:rPr>
        <w:t>Será el profesional seleccionado por la autoridad competente, que estará a cargo del correcto funcionamiento del MIAQ, vale decir del proceso por el cual debe atravesar una solicitud desde su registro hasta el monitoreo</w:t>
      </w:r>
      <w:r>
        <w:rPr>
          <w:rStyle w:val="Refdenotaalpie"/>
          <w:lang w:val="es-ES"/>
        </w:rPr>
        <w:footnoteReference w:id="2"/>
      </w:r>
      <w:r w:rsidRPr="00C8003E">
        <w:rPr>
          <w:lang w:val="es-ES"/>
        </w:rPr>
        <w:t>.</w:t>
      </w:r>
      <w:r>
        <w:rPr>
          <w:lang w:val="es-ES"/>
        </w:rPr>
        <w:t xml:space="preserve"> </w:t>
      </w:r>
    </w:p>
    <w:p w14:paraId="165DBBAB" w14:textId="77777777" w:rsidR="00F87558" w:rsidRPr="00262468" w:rsidRDefault="00F87558" w:rsidP="004C0269">
      <w:pPr>
        <w:pStyle w:val="Prrafodelista"/>
        <w:numPr>
          <w:ilvl w:val="0"/>
          <w:numId w:val="4"/>
        </w:numPr>
        <w:rPr>
          <w:lang w:val="es-ES"/>
        </w:rPr>
      </w:pPr>
      <w:r>
        <w:rPr>
          <w:b/>
          <w:bCs/>
          <w:lang w:val="es-ES"/>
        </w:rPr>
        <w:t>Especialista</w:t>
      </w:r>
      <w:r w:rsidRPr="00262468">
        <w:rPr>
          <w:b/>
          <w:bCs/>
          <w:lang w:val="es-ES"/>
        </w:rPr>
        <w:t>:</w:t>
      </w:r>
      <w:r w:rsidRPr="00262468">
        <w:rPr>
          <w:lang w:val="es-ES"/>
        </w:rPr>
        <w:t xml:space="preserve"> profesionales seleccionados previamente, expertos en alguna temática específica, (por ejemplo, abogados, </w:t>
      </w:r>
      <w:r>
        <w:rPr>
          <w:lang w:val="es-ES"/>
        </w:rPr>
        <w:t>especialista</w:t>
      </w:r>
      <w:r w:rsidRPr="00262468">
        <w:rPr>
          <w:lang w:val="es-ES"/>
        </w:rPr>
        <w:t xml:space="preserve"> en género, </w:t>
      </w:r>
      <w:r>
        <w:rPr>
          <w:lang w:val="es-ES"/>
        </w:rPr>
        <w:t xml:space="preserve">especialista </w:t>
      </w:r>
      <w:r w:rsidRPr="00262468">
        <w:rPr>
          <w:lang w:val="es-ES"/>
        </w:rPr>
        <w:t>en comunidades indígenas, otros), con disponibilidad para apoyar algún proceso de solicitud que así lo requiera por su complejidad.</w:t>
      </w:r>
    </w:p>
    <w:bookmarkEnd w:id="9"/>
    <w:p w14:paraId="3861B901" w14:textId="77777777" w:rsidR="00F87558" w:rsidRPr="00262468" w:rsidRDefault="00F87558" w:rsidP="004C0269">
      <w:pPr>
        <w:pStyle w:val="Prrafodelista"/>
        <w:numPr>
          <w:ilvl w:val="0"/>
          <w:numId w:val="5"/>
        </w:numPr>
        <w:rPr>
          <w:lang w:val="es-ES"/>
        </w:rPr>
      </w:pPr>
      <w:r w:rsidRPr="00F87558">
        <w:rPr>
          <w:b/>
          <w:lang w:val="es-CL"/>
        </w:rPr>
        <w:t>Queja</w:t>
      </w:r>
      <w:r w:rsidRPr="00F87558">
        <w:rPr>
          <w:lang w:val="es-CL"/>
        </w:rPr>
        <w:t>: expresión que se hace ante una autoridad a causa de un desacuerdo o inconformidad.</w:t>
      </w:r>
      <w:r w:rsidRPr="00262468">
        <w:rPr>
          <w:lang w:val="es-ES"/>
        </w:rPr>
        <w:t xml:space="preserve"> En específico para el MIAQ será la manifestación de cualquier desacuerdo en torno a las actividades REDD+ implementadas.</w:t>
      </w:r>
    </w:p>
    <w:p w14:paraId="18032791" w14:textId="77777777" w:rsidR="00F87558" w:rsidRPr="00F87558" w:rsidRDefault="00F87558" w:rsidP="004C0269">
      <w:pPr>
        <w:pStyle w:val="Prrafodelista"/>
        <w:numPr>
          <w:ilvl w:val="0"/>
          <w:numId w:val="5"/>
        </w:numPr>
        <w:rPr>
          <w:lang w:val="es-CL"/>
        </w:rPr>
      </w:pPr>
      <w:r w:rsidRPr="00F87558">
        <w:rPr>
          <w:b/>
          <w:lang w:val="es-CL"/>
        </w:rPr>
        <w:t>REDD+:</w:t>
      </w:r>
      <w:r w:rsidRPr="00F87558">
        <w:rPr>
          <w:lang w:val="es-CL"/>
        </w:rPr>
        <w:t xml:space="preserve"> Reducción de </w:t>
      </w:r>
      <w:bookmarkStart w:id="10" w:name="_Hlk6481958"/>
      <w:r w:rsidRPr="00F87558">
        <w:rPr>
          <w:lang w:val="es-CL"/>
        </w:rPr>
        <w:t>Emisiones por Deforestación Evitada y Degradación de Bosques, Conservación y manejo sostenible de los bosques e incremento de los stocks de carbono.</w:t>
      </w:r>
      <w:bookmarkEnd w:id="10"/>
    </w:p>
    <w:p w14:paraId="4C11B519" w14:textId="70BDF2F6" w:rsidR="00F87558" w:rsidRDefault="00F87558" w:rsidP="004C0269">
      <w:pPr>
        <w:pStyle w:val="Prrafodelista"/>
        <w:numPr>
          <w:ilvl w:val="0"/>
          <w:numId w:val="5"/>
        </w:numPr>
        <w:rPr>
          <w:lang w:val="es-ES"/>
        </w:rPr>
      </w:pPr>
      <w:r w:rsidRPr="00262468">
        <w:rPr>
          <w:b/>
          <w:bCs/>
          <w:lang w:val="es-ES"/>
        </w:rPr>
        <w:t>Solicitud:</w:t>
      </w:r>
      <w:r w:rsidRPr="00262468">
        <w:rPr>
          <w:lang w:val="es-ES"/>
        </w:rPr>
        <w:t xml:space="preserve"> en el marco de operación del MIAQ se definirá cómo solicitud a cualquier solicitud de Información, recomendación o queja, vinculada a la implementación de actividades REDD+ que sea registrada en el mecanismo. A cada solicitud se le asignará un número identificador. </w:t>
      </w:r>
    </w:p>
    <w:p w14:paraId="2D9F4E9E" w14:textId="77777777" w:rsidR="00067D98" w:rsidRDefault="00067D98" w:rsidP="004C0269">
      <w:pPr>
        <w:pStyle w:val="Prrafodelista"/>
        <w:numPr>
          <w:ilvl w:val="0"/>
          <w:numId w:val="5"/>
        </w:numPr>
      </w:pPr>
      <w:r w:rsidRPr="00067D98">
        <w:rPr>
          <w:b/>
          <w:bCs/>
          <w:lang w:val="es-CL"/>
        </w:rPr>
        <w:t xml:space="preserve">Consultas: </w:t>
      </w:r>
      <w:r w:rsidRPr="00067D98">
        <w:rPr>
          <w:lang w:val="es-CL"/>
        </w:rPr>
        <w:t xml:space="preserve">Corresponde a las demandas de información y orientación sobre programas o beneficios sociales del Estado, trámites o puntos de acceso. Se refieren principalmente a requisitos necesarios, lugares de postulación, fecha de vencimiento, etc. </w:t>
      </w:r>
      <w:r w:rsidRPr="00654FBA">
        <w:t>(</w:t>
      </w:r>
      <w:proofErr w:type="spellStart"/>
      <w:r w:rsidRPr="00654FBA">
        <w:t>Ej</w:t>
      </w:r>
      <w:proofErr w:type="spellEnd"/>
      <w:r w:rsidRPr="00654FBA">
        <w:t xml:space="preserve">. </w:t>
      </w:r>
      <w:proofErr w:type="spellStart"/>
      <w:r w:rsidRPr="00654FBA">
        <w:t>Solicitud</w:t>
      </w:r>
      <w:proofErr w:type="spellEnd"/>
      <w:r w:rsidRPr="00654FBA">
        <w:t xml:space="preserve"> </w:t>
      </w:r>
      <w:proofErr w:type="spellStart"/>
      <w:r w:rsidRPr="00654FBA">
        <w:t>sobre</w:t>
      </w:r>
      <w:proofErr w:type="spellEnd"/>
      <w:r w:rsidRPr="00654FBA">
        <w:t xml:space="preserve"> </w:t>
      </w:r>
      <w:proofErr w:type="spellStart"/>
      <w:r w:rsidRPr="00654FBA">
        <w:t>postulación</w:t>
      </w:r>
      <w:proofErr w:type="spellEnd"/>
      <w:r w:rsidRPr="00654FBA">
        <w:t xml:space="preserve"> a </w:t>
      </w:r>
      <w:proofErr w:type="spellStart"/>
      <w:r w:rsidRPr="00654FBA">
        <w:t>incentivos</w:t>
      </w:r>
      <w:proofErr w:type="spellEnd"/>
      <w:r w:rsidRPr="00654FBA">
        <w:t xml:space="preserve"> </w:t>
      </w:r>
      <w:proofErr w:type="spellStart"/>
      <w:r w:rsidRPr="00654FBA">
        <w:t>forestales</w:t>
      </w:r>
      <w:proofErr w:type="spellEnd"/>
      <w:r w:rsidRPr="00654FBA">
        <w:t>).</w:t>
      </w:r>
    </w:p>
    <w:p w14:paraId="5397D778" w14:textId="027EE397" w:rsidR="00067D98" w:rsidRPr="00067D98" w:rsidRDefault="00067D98" w:rsidP="004C0269">
      <w:pPr>
        <w:pStyle w:val="Prrafodelista"/>
        <w:numPr>
          <w:ilvl w:val="0"/>
          <w:numId w:val="5"/>
        </w:numPr>
        <w:rPr>
          <w:lang w:val="es-CL"/>
        </w:rPr>
      </w:pPr>
      <w:r w:rsidRPr="00067D98">
        <w:rPr>
          <w:b/>
          <w:bCs/>
          <w:lang w:val="es-CL"/>
        </w:rPr>
        <w:t xml:space="preserve">Felicitaciones: </w:t>
      </w:r>
      <w:r w:rsidRPr="00067D98">
        <w:rPr>
          <w:lang w:val="es-CL"/>
        </w:rPr>
        <w:t>Es aquella declaración explícita de satisfacción por parte del usuario(a) por el servicio recibido, ya sea por la calidad de la información, la rapidez, la efectividad en la solución del problema o el buen trato que se le otorgó. Este tipo de manifestación también debe ser registrada y darse a conocer, pues aporta a la motivación del personal e incentiva a la mejora continua del trabajo.</w:t>
      </w:r>
    </w:p>
    <w:p w14:paraId="0331E8CB" w14:textId="77777777" w:rsidR="00067D98" w:rsidRPr="00067D98" w:rsidRDefault="00067D98" w:rsidP="004C0269">
      <w:pPr>
        <w:pStyle w:val="Prrafodelista"/>
        <w:numPr>
          <w:ilvl w:val="0"/>
          <w:numId w:val="5"/>
        </w:numPr>
        <w:rPr>
          <w:b/>
          <w:bCs/>
          <w:lang w:val="es-CL"/>
        </w:rPr>
      </w:pPr>
      <w:r w:rsidRPr="00067D98">
        <w:rPr>
          <w:b/>
          <w:bCs/>
          <w:lang w:val="es-CL"/>
        </w:rPr>
        <w:t xml:space="preserve">Opiniones: </w:t>
      </w:r>
      <w:r w:rsidRPr="00067D98">
        <w:rPr>
          <w:lang w:val="es-CL"/>
        </w:rPr>
        <w:t>Se definen como solicitudes de juicio en la cual el usuario/a expresa una idea o un modo de sentir sobre algún tema determinado, relacionado con algún aspecto de la realidad nacional, o bien, de una situación dada (Ej.: Opinión general sobre los talleres participativos realizados en el marco de la ENDDBG).</w:t>
      </w:r>
      <w:r w:rsidRPr="00067D98">
        <w:rPr>
          <w:b/>
          <w:bCs/>
          <w:lang w:val="es-CL"/>
        </w:rPr>
        <w:t xml:space="preserve"> </w:t>
      </w:r>
    </w:p>
    <w:p w14:paraId="2CBC7130" w14:textId="77777777" w:rsidR="00067D98" w:rsidRPr="00067D98" w:rsidRDefault="00067D98" w:rsidP="004C0269">
      <w:pPr>
        <w:pStyle w:val="Prrafodelista"/>
        <w:numPr>
          <w:ilvl w:val="0"/>
          <w:numId w:val="5"/>
        </w:numPr>
        <w:rPr>
          <w:lang w:val="es-CL"/>
        </w:rPr>
      </w:pPr>
      <w:r w:rsidRPr="00067D98">
        <w:rPr>
          <w:b/>
          <w:bCs/>
          <w:lang w:val="es-CL"/>
        </w:rPr>
        <w:t xml:space="preserve">Sugerencias: </w:t>
      </w:r>
      <w:r w:rsidRPr="00067D98">
        <w:rPr>
          <w:lang w:val="es-CL"/>
        </w:rPr>
        <w:t>Es aquella proposición, idea o iniciativa que ofrece o presenta una persona para incidir o mejorar un proceso cuyo objeto está relacionado con la prestación de un servicio o el cumplimiento de una función pública</w:t>
      </w:r>
    </w:p>
    <w:p w14:paraId="544F162E" w14:textId="77777777" w:rsidR="00067D98" w:rsidRPr="00147824" w:rsidRDefault="00067D98" w:rsidP="004C0269">
      <w:pPr>
        <w:pStyle w:val="Prrafodelista"/>
        <w:numPr>
          <w:ilvl w:val="0"/>
          <w:numId w:val="5"/>
        </w:numPr>
        <w:rPr>
          <w:lang w:val="es-ES"/>
        </w:rPr>
      </w:pPr>
      <w:r w:rsidRPr="00A4461B">
        <w:rPr>
          <w:b/>
          <w:bCs/>
          <w:lang w:val="es-ES"/>
        </w:rPr>
        <w:lastRenderedPageBreak/>
        <w:t xml:space="preserve">Reclamo o queja: </w:t>
      </w:r>
      <w:r w:rsidRPr="00A4461B">
        <w:rPr>
          <w:lang w:val="es-ES"/>
        </w:rPr>
        <w:t>Es aquella solicitud en donde el/la usuario(a) exige, reivindica o demanda una solución, ya sea por motivo general o particular, referente al desarrollo indebido de un servicio público en el marco de la Estrategia REDD+ o la inatención oportuna de una solicitud, o conflictos con los vecinos provocados en el contexto de la implementación de una actividad REDD+, o bien, la manifestación de descontento o disconformidad frente a una conducta irregular de uno(a) o varios funcionarios(as) públicos(as) (Ej.: reclamo por mala atención telefónica, o descortesía de un técnico institucional en terreno, reclamo por respuesta inoportuna del correo electrónico).</w:t>
      </w:r>
    </w:p>
    <w:p w14:paraId="7912C816" w14:textId="77777777" w:rsidR="00067D98" w:rsidRPr="005320B6" w:rsidRDefault="00067D98" w:rsidP="004C0269">
      <w:pPr>
        <w:pStyle w:val="Prrafodelista"/>
        <w:numPr>
          <w:ilvl w:val="0"/>
          <w:numId w:val="5"/>
        </w:numPr>
        <w:rPr>
          <w:lang w:val="es-ES"/>
        </w:rPr>
      </w:pPr>
      <w:r w:rsidRPr="00147824">
        <w:rPr>
          <w:b/>
          <w:bCs/>
          <w:lang w:val="es-ES"/>
        </w:rPr>
        <w:t>Solicitud de información pública:</w:t>
      </w:r>
      <w:r w:rsidRPr="00147824">
        <w:rPr>
          <w:lang w:val="es-ES"/>
        </w:rPr>
        <w:t xml:space="preserve"> </w:t>
      </w:r>
      <w:r w:rsidRPr="005320B6">
        <w:rPr>
          <w:lang w:val="es-ES"/>
        </w:rPr>
        <w:t xml:space="preserve">Se refiere a todo requerimiento de información de parte de los usuarios, que se encuentre contenida en actos, resoluciones, actas, expedientes, contratos y acuerdos, así como toda la información que se elabora con presupuesto público, relativa al diseño e implementación de la ENDDBG (beneficios, salvaguardas, estadísticas de monitoreo, </w:t>
      </w:r>
      <w:proofErr w:type="spellStart"/>
      <w:r w:rsidRPr="005320B6">
        <w:rPr>
          <w:lang w:val="es-ES"/>
        </w:rPr>
        <w:t>etc</w:t>
      </w:r>
      <w:proofErr w:type="spellEnd"/>
      <w:r w:rsidRPr="005320B6">
        <w:rPr>
          <w:lang w:val="es-ES"/>
        </w:rPr>
        <w:t>), salvo las excepciones legales.</w:t>
      </w:r>
    </w:p>
    <w:p w14:paraId="6092EAFA" w14:textId="77777777" w:rsidR="00067D98" w:rsidRPr="005320B6" w:rsidRDefault="00067D98" w:rsidP="004C0269">
      <w:pPr>
        <w:pStyle w:val="Prrafodelista"/>
        <w:numPr>
          <w:ilvl w:val="0"/>
          <w:numId w:val="5"/>
        </w:numPr>
        <w:rPr>
          <w:lang w:val="es-ES"/>
        </w:rPr>
      </w:pPr>
      <w:bookmarkStart w:id="11" w:name="_Hlk44415900"/>
      <w:bookmarkStart w:id="12" w:name="_Hlk32521575"/>
      <w:r w:rsidRPr="005320B6">
        <w:rPr>
          <w:b/>
          <w:bCs/>
          <w:lang w:val="es-ES"/>
        </w:rPr>
        <w:t>Categorías de queja</w:t>
      </w:r>
      <w:r w:rsidRPr="005320B6">
        <w:rPr>
          <w:lang w:val="es-ES"/>
        </w:rPr>
        <w:t>: Se refiere a las temáticas en torno a las cuales el MIAQ debiera responder a las quejas recibidas. En este contexto, el MIAQ abordará los agravios que surjan en vinculación con la implementación de las Opciones Estratégicas establecidas en la Estrategia Nacional REDD+ y las actividades y acciones REDD+ en cada territorio, las que se enmarcan en cinco categorías:</w:t>
      </w:r>
    </w:p>
    <w:p w14:paraId="7F4D63BD" w14:textId="77777777" w:rsidR="00067D98" w:rsidRPr="00346065" w:rsidRDefault="00067D98" w:rsidP="004C0269">
      <w:pPr>
        <w:pStyle w:val="Prrafodelista"/>
        <w:numPr>
          <w:ilvl w:val="0"/>
          <w:numId w:val="10"/>
        </w:numPr>
        <w:spacing w:before="120"/>
        <w:rPr>
          <w:lang w:val="es-ES"/>
        </w:rPr>
      </w:pPr>
      <w:r w:rsidRPr="00346065">
        <w:rPr>
          <w:lang w:val="es-ES"/>
        </w:rPr>
        <w:t xml:space="preserve">Participación igualitaria plena y efectiva de las mujeres y hombres </w:t>
      </w:r>
    </w:p>
    <w:p w14:paraId="56F85194" w14:textId="77777777" w:rsidR="00067D98" w:rsidRPr="00346065" w:rsidRDefault="00067D98" w:rsidP="004C0269">
      <w:pPr>
        <w:pStyle w:val="Prrafodelista"/>
        <w:numPr>
          <w:ilvl w:val="0"/>
          <w:numId w:val="10"/>
        </w:numPr>
        <w:spacing w:before="120"/>
        <w:rPr>
          <w:lang w:val="es-ES"/>
        </w:rPr>
      </w:pPr>
      <w:r w:rsidRPr="00346065">
        <w:rPr>
          <w:lang w:val="es-ES"/>
        </w:rPr>
        <w:t>Tenencia de la tierra y uso de recursos forestales</w:t>
      </w:r>
    </w:p>
    <w:p w14:paraId="0F5E87CA" w14:textId="77777777" w:rsidR="00067D98" w:rsidRPr="00346065" w:rsidRDefault="00067D98" w:rsidP="004C0269">
      <w:pPr>
        <w:pStyle w:val="Prrafodelista"/>
        <w:numPr>
          <w:ilvl w:val="0"/>
          <w:numId w:val="10"/>
        </w:numPr>
        <w:spacing w:before="120"/>
        <w:rPr>
          <w:lang w:val="es-ES"/>
        </w:rPr>
      </w:pPr>
      <w:r w:rsidRPr="00346065">
        <w:rPr>
          <w:lang w:val="es-ES"/>
        </w:rPr>
        <w:t>Derechos de pueblos indígenas y comunidades</w:t>
      </w:r>
    </w:p>
    <w:p w14:paraId="388C0EE0" w14:textId="77777777" w:rsidR="00067D98" w:rsidRPr="00346065" w:rsidRDefault="00067D98" w:rsidP="004C0269">
      <w:pPr>
        <w:pStyle w:val="Prrafodelista"/>
        <w:numPr>
          <w:ilvl w:val="0"/>
          <w:numId w:val="10"/>
        </w:numPr>
        <w:spacing w:before="120"/>
        <w:rPr>
          <w:lang w:val="es-ES"/>
        </w:rPr>
      </w:pPr>
      <w:r w:rsidRPr="00346065">
        <w:rPr>
          <w:lang w:val="es-ES"/>
        </w:rPr>
        <w:t>Distribución de beneficios</w:t>
      </w:r>
    </w:p>
    <w:p w14:paraId="70236D95" w14:textId="77777777" w:rsidR="00067D98" w:rsidRPr="00346065" w:rsidRDefault="00067D98" w:rsidP="004C0269">
      <w:pPr>
        <w:pStyle w:val="Prrafodelista"/>
        <w:numPr>
          <w:ilvl w:val="0"/>
          <w:numId w:val="10"/>
        </w:numPr>
        <w:spacing w:before="120"/>
        <w:rPr>
          <w:lang w:val="es-ES"/>
        </w:rPr>
      </w:pPr>
      <w:r w:rsidRPr="00346065">
        <w:rPr>
          <w:lang w:val="es-ES"/>
        </w:rPr>
        <w:t xml:space="preserve">Otras </w:t>
      </w:r>
    </w:p>
    <w:p w14:paraId="37133CB4" w14:textId="77777777" w:rsidR="00067D98" w:rsidRPr="00147824" w:rsidRDefault="00067D98" w:rsidP="004C0269">
      <w:pPr>
        <w:pStyle w:val="Prrafodelista"/>
        <w:numPr>
          <w:ilvl w:val="0"/>
          <w:numId w:val="11"/>
        </w:numPr>
        <w:rPr>
          <w:lang w:val="es-ES"/>
        </w:rPr>
      </w:pPr>
      <w:bookmarkStart w:id="13" w:name="OLE_LINK3"/>
      <w:bookmarkStart w:id="14" w:name="OLE_LINK4"/>
      <w:bookmarkEnd w:id="11"/>
      <w:bookmarkEnd w:id="12"/>
      <w:r w:rsidRPr="00A4461B">
        <w:rPr>
          <w:b/>
          <w:bCs/>
          <w:lang w:val="es-ES"/>
        </w:rPr>
        <w:t>SNICC</w:t>
      </w:r>
      <w:r w:rsidRPr="00147824">
        <w:rPr>
          <w:lang w:val="es-ES"/>
        </w:rPr>
        <w:t>: Sistema Nacional de Información sobre Cambio Climático</w:t>
      </w:r>
    </w:p>
    <w:bookmarkEnd w:id="13"/>
    <w:bookmarkEnd w:id="14"/>
    <w:p w14:paraId="5E5D6E9A" w14:textId="5E7B7614" w:rsidR="00F87558" w:rsidRDefault="00F87558" w:rsidP="004C0269">
      <w:pPr>
        <w:pStyle w:val="Prrafodelista"/>
        <w:numPr>
          <w:ilvl w:val="0"/>
          <w:numId w:val="5"/>
        </w:numPr>
        <w:rPr>
          <w:lang w:val="es-ES"/>
        </w:rPr>
      </w:pPr>
      <w:r w:rsidRPr="00262468">
        <w:rPr>
          <w:b/>
          <w:bCs/>
          <w:lang w:val="es-ES"/>
        </w:rPr>
        <w:t>Usuario:</w:t>
      </w:r>
      <w:r w:rsidRPr="00262468">
        <w:rPr>
          <w:lang w:val="es-ES"/>
        </w:rPr>
        <w:t xml:space="preserve"> persona que ingresa una solicitud al MIAQ. </w:t>
      </w:r>
    </w:p>
    <w:p w14:paraId="7EB010B7" w14:textId="77777777" w:rsidR="00310DD0" w:rsidRPr="006337D8" w:rsidRDefault="00310DD0" w:rsidP="00310DD0">
      <w:pPr>
        <w:pStyle w:val="Ttulo2"/>
        <w:rPr>
          <w:color w:val="000000" w:themeColor="text1"/>
        </w:rPr>
      </w:pPr>
      <w:bookmarkStart w:id="15" w:name="_Toc42617458"/>
      <w:r w:rsidRPr="006337D8">
        <w:t>Modalidades de atención</w:t>
      </w:r>
      <w:bookmarkEnd w:id="15"/>
    </w:p>
    <w:p w14:paraId="437E42FA" w14:textId="366AC415" w:rsidR="00310DD0" w:rsidRPr="005D7755" w:rsidRDefault="00310DD0" w:rsidP="00310DD0">
      <w:pPr>
        <w:rPr>
          <w:lang w:val="es-CL"/>
        </w:rPr>
      </w:pPr>
      <w:r w:rsidRPr="005D7755">
        <w:rPr>
          <w:color w:val="000000" w:themeColor="text1"/>
          <w:lang w:val="es-CL"/>
        </w:rPr>
        <w:t xml:space="preserve">El MIAQ está diseñado para promover discusiones entre diferentes actores (especialmente entre </w:t>
      </w:r>
      <w:r w:rsidRPr="005D7755">
        <w:rPr>
          <w:lang w:val="es-CL"/>
        </w:rPr>
        <w:t xml:space="preserve">los usuarios del bosque y el Gobierno) y desarrollar conjuntamente una resolución viable para la queja presentada. </w:t>
      </w:r>
      <w:r w:rsidRPr="00E354FD">
        <w:rPr>
          <w:lang w:val="es-ES"/>
        </w:rPr>
        <w:t>El MIAQ, c</w:t>
      </w:r>
      <w:r w:rsidRPr="009565BA">
        <w:rPr>
          <w:lang w:val="es-ES"/>
        </w:rPr>
        <w:t>onsidera la atención presencial, telefónica y virtual</w:t>
      </w:r>
      <w:r>
        <w:rPr>
          <w:lang w:val="es-ES"/>
        </w:rPr>
        <w:t xml:space="preserve"> (</w:t>
      </w:r>
      <w:r>
        <w:rPr>
          <w:lang w:val="es-ES"/>
        </w:rPr>
        <w:fldChar w:fldCharType="begin"/>
      </w:r>
      <w:r>
        <w:rPr>
          <w:lang w:val="es-ES"/>
        </w:rPr>
        <w:instrText xml:space="preserve"> REF _Ref42973440 \h </w:instrText>
      </w:r>
      <w:r>
        <w:rPr>
          <w:lang w:val="es-ES"/>
        </w:rPr>
      </w:r>
      <w:r>
        <w:rPr>
          <w:lang w:val="es-ES"/>
        </w:rPr>
        <w:fldChar w:fldCharType="separate"/>
      </w:r>
      <w:r w:rsidRPr="00310DD0">
        <w:rPr>
          <w:lang w:val="es-CL"/>
        </w:rPr>
        <w:t xml:space="preserve">Figura </w:t>
      </w:r>
      <w:r w:rsidRPr="00310DD0">
        <w:rPr>
          <w:noProof/>
          <w:lang w:val="es-CL"/>
        </w:rPr>
        <w:t>1</w:t>
      </w:r>
      <w:r>
        <w:rPr>
          <w:lang w:val="es-ES"/>
        </w:rPr>
        <w:fldChar w:fldCharType="end"/>
      </w:r>
      <w:r>
        <w:rPr>
          <w:lang w:val="es-ES"/>
        </w:rPr>
        <w:t>),</w:t>
      </w:r>
      <w:r w:rsidRPr="009565BA">
        <w:rPr>
          <w:lang w:val="es-ES"/>
        </w:rPr>
        <w:t xml:space="preserve"> mediante las sedes institucionales existentes a nivel tanto nacional, departamental</w:t>
      </w:r>
      <w:r>
        <w:rPr>
          <w:lang w:val="es-ES"/>
        </w:rPr>
        <w:t xml:space="preserve">, municipal </w:t>
      </w:r>
      <w:r w:rsidRPr="009565BA">
        <w:rPr>
          <w:lang w:val="es-ES"/>
        </w:rPr>
        <w:t xml:space="preserve">y local, en todo el país, en dónde se dispondrá de los medios para que los diferentes usuarios puedan ingresar sus solicitudes en temática </w:t>
      </w:r>
      <w:r>
        <w:rPr>
          <w:lang w:val="es-ES"/>
        </w:rPr>
        <w:t xml:space="preserve">forestal, </w:t>
      </w:r>
      <w:proofErr w:type="spellStart"/>
      <w:r w:rsidRPr="009565BA">
        <w:rPr>
          <w:lang w:val="es-ES"/>
        </w:rPr>
        <w:t>silvo</w:t>
      </w:r>
      <w:proofErr w:type="spellEnd"/>
      <w:r w:rsidRPr="009565BA">
        <w:rPr>
          <w:lang w:val="es-ES"/>
        </w:rPr>
        <w:t xml:space="preserve">-agropecuaria y ambiental, vinculadas al diseño e implementación de la </w:t>
      </w:r>
      <w:r>
        <w:rPr>
          <w:lang w:val="es-ES"/>
        </w:rPr>
        <w:t>ENREDD+</w:t>
      </w:r>
      <w:r w:rsidRPr="009565BA">
        <w:rPr>
          <w:lang w:val="es-ES"/>
        </w:rPr>
        <w:t xml:space="preserve">. Así este mecanismo será clave para el seguimiento y monitoreo de la ejecución de las acciones y para el mantenimiento de una vía de comunicación permanente, desde la población dependiente o relacionada con los bosques y recursos </w:t>
      </w:r>
      <w:proofErr w:type="spellStart"/>
      <w:r w:rsidRPr="009565BA">
        <w:rPr>
          <w:lang w:val="es-ES"/>
        </w:rPr>
        <w:t>vegetacionales</w:t>
      </w:r>
      <w:proofErr w:type="spellEnd"/>
      <w:r w:rsidRPr="009565BA">
        <w:rPr>
          <w:lang w:val="es-ES"/>
        </w:rPr>
        <w:t xml:space="preserve">, especialmente aquellas comunidades locales y población vulnerable, con las instancias internas de las diferentes instituciones relacionadas con la </w:t>
      </w:r>
      <w:r>
        <w:rPr>
          <w:lang w:val="es-ES"/>
        </w:rPr>
        <w:t>E</w:t>
      </w:r>
      <w:r w:rsidRPr="009565BA">
        <w:rPr>
          <w:lang w:val="es-ES"/>
        </w:rPr>
        <w:t xml:space="preserve">strategia </w:t>
      </w:r>
      <w:r>
        <w:rPr>
          <w:lang w:val="es-ES"/>
        </w:rPr>
        <w:t xml:space="preserve">Nacional </w:t>
      </w:r>
      <w:r w:rsidRPr="009565BA">
        <w:rPr>
          <w:lang w:val="es-ES"/>
        </w:rPr>
        <w:t>REDD+.</w:t>
      </w:r>
      <w:r w:rsidRPr="005D7755">
        <w:rPr>
          <w:lang w:val="es-CL"/>
        </w:rPr>
        <w:t xml:space="preserve"> </w:t>
      </w:r>
    </w:p>
    <w:p w14:paraId="5DDC4C75" w14:textId="08AE9487" w:rsidR="00310DD0" w:rsidRDefault="00D7372B" w:rsidP="00310DD0">
      <w:pPr>
        <w:keepNext/>
        <w:jc w:val="center"/>
      </w:pPr>
      <w:r>
        <w:rPr>
          <w:noProof/>
        </w:rPr>
        <w:lastRenderedPageBreak/>
        <w:drawing>
          <wp:inline distT="0" distB="0" distL="0" distR="0" wp14:anchorId="2C84BB23" wp14:editId="7B0BFB1D">
            <wp:extent cx="5295900" cy="243992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0577"/>
                    <a:stretch/>
                  </pic:blipFill>
                  <pic:spPr bwMode="auto">
                    <a:xfrm>
                      <a:off x="0" y="0"/>
                      <a:ext cx="5331199" cy="2456183"/>
                    </a:xfrm>
                    <a:prstGeom prst="rect">
                      <a:avLst/>
                    </a:prstGeom>
                    <a:noFill/>
                    <a:ln>
                      <a:noFill/>
                    </a:ln>
                    <a:extLst>
                      <a:ext uri="{53640926-AAD7-44D8-BBD7-CCE9431645EC}">
                        <a14:shadowObscured xmlns:a14="http://schemas.microsoft.com/office/drawing/2010/main"/>
                      </a:ext>
                    </a:extLst>
                  </pic:spPr>
                </pic:pic>
              </a:graphicData>
            </a:graphic>
          </wp:inline>
        </w:drawing>
      </w:r>
    </w:p>
    <w:p w14:paraId="676E03F6" w14:textId="131114AE" w:rsidR="00310DD0" w:rsidRDefault="00310DD0" w:rsidP="00310DD0">
      <w:pPr>
        <w:pStyle w:val="Descripcin"/>
        <w:jc w:val="center"/>
        <w:rPr>
          <w:color w:val="000000" w:themeColor="text1"/>
        </w:rPr>
      </w:pPr>
      <w:bookmarkStart w:id="16" w:name="_Ref42973440"/>
      <w:r>
        <w:t xml:space="preserve">Figura </w:t>
      </w:r>
      <w:r>
        <w:fldChar w:fldCharType="begin"/>
      </w:r>
      <w:r>
        <w:instrText xml:space="preserve"> SEQ Figura \* ARABIC </w:instrText>
      </w:r>
      <w:r>
        <w:fldChar w:fldCharType="separate"/>
      </w:r>
      <w:r w:rsidR="00F53D34">
        <w:rPr>
          <w:noProof/>
        </w:rPr>
        <w:t>1</w:t>
      </w:r>
      <w:r>
        <w:fldChar w:fldCharType="end"/>
      </w:r>
      <w:bookmarkEnd w:id="16"/>
      <w:r>
        <w:t>. Modalidades de atención existentes</w:t>
      </w:r>
    </w:p>
    <w:p w14:paraId="711DC838" w14:textId="102E2401" w:rsidR="006337D8" w:rsidRPr="004956AB" w:rsidRDefault="00E23D62" w:rsidP="00783493">
      <w:pPr>
        <w:pStyle w:val="Ttulo2"/>
        <w:rPr>
          <w:color w:val="000000" w:themeColor="text1"/>
        </w:rPr>
      </w:pPr>
      <w:r w:rsidRPr="004956AB">
        <w:t>Procedimientos de atención de solicitud de información y quejas</w:t>
      </w:r>
    </w:p>
    <w:p w14:paraId="1E970282" w14:textId="0F27E25E" w:rsidR="006337D8" w:rsidRDefault="006337D8" w:rsidP="006337D8">
      <w:pPr>
        <w:rPr>
          <w:lang w:val="es-ES"/>
        </w:rPr>
      </w:pPr>
      <w:r>
        <w:rPr>
          <w:lang w:val="es-ES"/>
        </w:rPr>
        <w:t xml:space="preserve">La estructura diseñada para el MIAQ </w:t>
      </w:r>
      <w:r w:rsidRPr="00207F1F">
        <w:rPr>
          <w:lang w:val="es-ES"/>
        </w:rPr>
        <w:t xml:space="preserve">consta en términos generales de </w:t>
      </w:r>
      <w:r w:rsidR="00400AFA">
        <w:rPr>
          <w:lang w:val="es-ES"/>
        </w:rPr>
        <w:t>6</w:t>
      </w:r>
      <w:r w:rsidRPr="00207F1F">
        <w:rPr>
          <w:lang w:val="es-ES"/>
        </w:rPr>
        <w:t xml:space="preserve"> etapas</w:t>
      </w:r>
      <w:r>
        <w:rPr>
          <w:lang w:val="es-ES"/>
        </w:rPr>
        <w:t>:</w:t>
      </w:r>
    </w:p>
    <w:p w14:paraId="2247F9F0" w14:textId="5B6014FA" w:rsidR="006337D8" w:rsidRDefault="00EE5E72" w:rsidP="006337D8">
      <w:pPr>
        <w:keepNext/>
        <w:jc w:val="center"/>
      </w:pPr>
      <w:r>
        <w:rPr>
          <w:noProof/>
        </w:rPr>
        <w:drawing>
          <wp:inline distT="0" distB="0" distL="0" distR="0" wp14:anchorId="73B8D6DB" wp14:editId="02B45651">
            <wp:extent cx="2786380" cy="22498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6380" cy="2249805"/>
                    </a:xfrm>
                    <a:prstGeom prst="rect">
                      <a:avLst/>
                    </a:prstGeom>
                    <a:noFill/>
                  </pic:spPr>
                </pic:pic>
              </a:graphicData>
            </a:graphic>
          </wp:inline>
        </w:drawing>
      </w:r>
    </w:p>
    <w:p w14:paraId="3E4C3551" w14:textId="774E46E5" w:rsidR="006337D8" w:rsidRDefault="006337D8" w:rsidP="006337D8">
      <w:pPr>
        <w:pStyle w:val="Descripcin"/>
        <w:jc w:val="center"/>
        <w:rPr>
          <w:lang w:val="es-ES"/>
        </w:rPr>
      </w:pPr>
      <w:r>
        <w:t xml:space="preserve">Figura </w:t>
      </w:r>
      <w:r>
        <w:fldChar w:fldCharType="begin"/>
      </w:r>
      <w:r>
        <w:instrText xml:space="preserve"> SEQ Figura \* ARABIC </w:instrText>
      </w:r>
      <w:r>
        <w:fldChar w:fldCharType="separate"/>
      </w:r>
      <w:r w:rsidR="00F53D34">
        <w:rPr>
          <w:noProof/>
        </w:rPr>
        <w:t>2</w:t>
      </w:r>
      <w:r>
        <w:fldChar w:fldCharType="end"/>
      </w:r>
      <w:r>
        <w:t>. Etapas generales del Proceso de atención del MIAQ</w:t>
      </w:r>
    </w:p>
    <w:p w14:paraId="57C43C6E" w14:textId="1A014CDF" w:rsidR="00E23D62" w:rsidRDefault="00EE5E72" w:rsidP="00EE5E72">
      <w:pPr>
        <w:pStyle w:val="fuentecuadro"/>
      </w:pPr>
      <w:r w:rsidRPr="00EE5E72">
        <w:t>* Los plazos tanto de las etapas de Implementación y Monitoreo, son relativos y variables ya que dependerán del tipo de actividad a llevar a cabo y los procedimientos existentes a nivel institucional para implementarlo.</w:t>
      </w:r>
    </w:p>
    <w:p w14:paraId="469539A3" w14:textId="197A0AD7" w:rsidR="00397C72" w:rsidRDefault="00E23D62" w:rsidP="00397C72">
      <w:pPr>
        <w:rPr>
          <w:lang w:val="es-CL"/>
        </w:rPr>
      </w:pPr>
      <w:r w:rsidRPr="00E23D62">
        <w:rPr>
          <w:lang w:val="es-CL"/>
        </w:rPr>
        <w:t>Cada una de estas etapas (algunas incluyen subetapas) involucra una serie de actividades, con responsables definidos, que buscan una atención efectiva de la queja en un marco de transparencia y confianza para el usuario y en un plazo razonable de acción.</w:t>
      </w:r>
      <w:r w:rsidR="00397C72">
        <w:rPr>
          <w:lang w:val="es-CL"/>
        </w:rPr>
        <w:t xml:space="preserve"> </w:t>
      </w:r>
      <w:r w:rsidR="00FB102C">
        <w:rPr>
          <w:lang w:val="es-CL"/>
        </w:rPr>
        <w:t xml:space="preserve">El procedimiento se puede revisar en el documento del Manual </w:t>
      </w:r>
      <w:r w:rsidR="00F53D34">
        <w:rPr>
          <w:lang w:val="es-CL"/>
        </w:rPr>
        <w:t>Operativo</w:t>
      </w:r>
      <w:r w:rsidR="00FB102C">
        <w:rPr>
          <w:lang w:val="es-CL"/>
        </w:rPr>
        <w:t xml:space="preserve"> del MIAQ, que se puede descargar del siguiente link</w:t>
      </w:r>
    </w:p>
    <w:p w14:paraId="47865194" w14:textId="61723A67" w:rsidR="00FB102C" w:rsidRDefault="000A4CCF" w:rsidP="00397C72">
      <w:pPr>
        <w:rPr>
          <w:lang w:val="es-CL"/>
        </w:rPr>
      </w:pPr>
      <w:hyperlink r:id="rId10" w:history="1">
        <w:r w:rsidR="00FB102C" w:rsidRPr="00D3245E">
          <w:rPr>
            <w:rStyle w:val="Hipervnculo"/>
            <w:lang w:val="es-CL"/>
          </w:rPr>
          <w:t>https://www.dropbox.com/s/cxpjqme45h2q9rv/Manual%20Operativo%20MIAQ.pdf?dl=0</w:t>
        </w:r>
      </w:hyperlink>
    </w:p>
    <w:p w14:paraId="039BC7C4" w14:textId="77777777" w:rsidR="009C70E4" w:rsidRDefault="009C70E4" w:rsidP="009C70E4">
      <w:pPr>
        <w:keepNext/>
        <w:jc w:val="center"/>
      </w:pPr>
      <w:r>
        <w:rPr>
          <w:noProof/>
          <w:color w:val="000000" w:themeColor="text1"/>
          <w:lang w:eastAsia="es-CL"/>
        </w:rPr>
        <w:lastRenderedPageBreak/>
        <w:drawing>
          <wp:inline distT="0" distB="0" distL="0" distR="0" wp14:anchorId="4559B780" wp14:editId="5824CCF9">
            <wp:extent cx="5967073" cy="3352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8798" cy="3365007"/>
                    </a:xfrm>
                    <a:prstGeom prst="rect">
                      <a:avLst/>
                    </a:prstGeom>
                    <a:noFill/>
                  </pic:spPr>
                </pic:pic>
              </a:graphicData>
            </a:graphic>
          </wp:inline>
        </w:drawing>
      </w:r>
    </w:p>
    <w:p w14:paraId="0CA6490F" w14:textId="33430194" w:rsidR="006337D8" w:rsidRPr="00E23D62" w:rsidRDefault="009C70E4" w:rsidP="009C70E4">
      <w:pPr>
        <w:pStyle w:val="Descripcin"/>
      </w:pPr>
      <w:bookmarkStart w:id="17" w:name="_Ref42973261"/>
      <w:r>
        <w:t xml:space="preserve">Figura </w:t>
      </w:r>
      <w:r>
        <w:fldChar w:fldCharType="begin"/>
      </w:r>
      <w:r>
        <w:instrText xml:space="preserve"> SEQ Figura \* ARABIC </w:instrText>
      </w:r>
      <w:r>
        <w:fldChar w:fldCharType="separate"/>
      </w:r>
      <w:r w:rsidR="00F53D34">
        <w:rPr>
          <w:noProof/>
        </w:rPr>
        <w:t>3</w:t>
      </w:r>
      <w:r>
        <w:fldChar w:fldCharType="end"/>
      </w:r>
      <w:bookmarkEnd w:id="17"/>
      <w:r>
        <w:t>. Procedimiento del MIAQ para la atención de solicitudes o quejas</w:t>
      </w:r>
    </w:p>
    <w:p w14:paraId="7FC93D16" w14:textId="6A72B56F" w:rsidR="00FB66F5" w:rsidRPr="00FB66F5" w:rsidRDefault="00FB66F5" w:rsidP="0026750C">
      <w:pPr>
        <w:pStyle w:val="Ttulo2"/>
      </w:pPr>
      <w:r w:rsidRPr="00FB66F5">
        <w:t xml:space="preserve">Estructura </w:t>
      </w:r>
      <w:r w:rsidR="006337D8">
        <w:t>institucional</w:t>
      </w:r>
      <w:r w:rsidRPr="00FB66F5">
        <w:t xml:space="preserve"> y flujo de solicitud o queja para su resolución</w:t>
      </w:r>
    </w:p>
    <w:p w14:paraId="547D5C9F" w14:textId="5EE50FCF" w:rsidR="006337D8" w:rsidRDefault="006337D8" w:rsidP="00FB66F5">
      <w:pPr>
        <w:rPr>
          <w:color w:val="000000" w:themeColor="text1"/>
          <w:lang w:val="es-ES"/>
        </w:rPr>
      </w:pPr>
      <w:r w:rsidRPr="006337D8">
        <w:rPr>
          <w:color w:val="000000" w:themeColor="text1"/>
          <w:lang w:val="es-ES"/>
        </w:rPr>
        <w:t xml:space="preserve">En su estructura administrativa, el MIAQ está bajo la coordinación y gestión del Ministerio de Ambiente y Recursos Naturales (MARN) y en su estructura operativa, estará bajo la gestión de las oficinas regionales y departamentales del Instituto Nacional de Bosques (INAB), el Ministerio de Agricultura, Ganadería y Alimentación (MAGA), MARN y el Consejo Nacional de Áreas Protegidas (CONAP), </w:t>
      </w:r>
      <w:r w:rsidR="00FB66F5">
        <w:rPr>
          <w:color w:val="000000" w:themeColor="text1"/>
          <w:lang w:val="es-ES"/>
        </w:rPr>
        <w:t xml:space="preserve">(instituciones que conforman el GCI, </w:t>
      </w:r>
      <w:r w:rsidR="00FB66F5" w:rsidRPr="00FB66F5">
        <w:rPr>
          <w:lang w:val="es-CL"/>
        </w:rPr>
        <w:t>considerado el órgano dirigente de la implementación REDD+) (</w:t>
      </w:r>
      <w:r w:rsidR="0026750C">
        <w:rPr>
          <w:highlight w:val="yellow"/>
          <w:lang w:val="es-CL"/>
        </w:rPr>
        <w:fldChar w:fldCharType="begin"/>
      </w:r>
      <w:r w:rsidR="0026750C">
        <w:rPr>
          <w:lang w:val="es-CL"/>
        </w:rPr>
        <w:instrText xml:space="preserve"> REF _Ref8396349 \h </w:instrText>
      </w:r>
      <w:r w:rsidR="0026750C">
        <w:rPr>
          <w:highlight w:val="yellow"/>
          <w:lang w:val="es-CL"/>
        </w:rPr>
      </w:r>
      <w:r w:rsidR="0026750C">
        <w:rPr>
          <w:highlight w:val="yellow"/>
          <w:lang w:val="es-CL"/>
        </w:rPr>
        <w:fldChar w:fldCharType="separate"/>
      </w:r>
      <w:r w:rsidR="0026750C" w:rsidRPr="0026750C">
        <w:rPr>
          <w:lang w:val="es-CL"/>
        </w:rPr>
        <w:t xml:space="preserve">Figura </w:t>
      </w:r>
      <w:r w:rsidR="0026750C" w:rsidRPr="0026750C">
        <w:rPr>
          <w:noProof/>
          <w:lang w:val="es-CL"/>
        </w:rPr>
        <w:t>4</w:t>
      </w:r>
      <w:r w:rsidR="0026750C">
        <w:rPr>
          <w:highlight w:val="yellow"/>
          <w:lang w:val="es-CL"/>
        </w:rPr>
        <w:fldChar w:fldCharType="end"/>
      </w:r>
      <w:r w:rsidR="00FB66F5" w:rsidRPr="0026750C">
        <w:rPr>
          <w:lang w:val="es-CL"/>
        </w:rPr>
        <w:t>)</w:t>
      </w:r>
      <w:r w:rsidR="00FB66F5" w:rsidRPr="00FB66F5">
        <w:rPr>
          <w:lang w:val="es-CL"/>
        </w:rPr>
        <w:t xml:space="preserve"> </w:t>
      </w:r>
      <w:bookmarkStart w:id="18" w:name="_Hlk43976472"/>
      <w:r w:rsidR="00FB66F5">
        <w:rPr>
          <w:color w:val="000000" w:themeColor="text1"/>
          <w:lang w:val="es-ES"/>
        </w:rPr>
        <w:t>y las municipalidades, con el objeto de que todo aquel que tenga la necesidad de solicitar información o expresar una queja respecto del diseño e implementación de la estrategia REDD+ tenga varias instancias a su alcance</w:t>
      </w:r>
      <w:bookmarkEnd w:id="18"/>
      <w:r w:rsidR="00FB66F5">
        <w:rPr>
          <w:color w:val="000000" w:themeColor="text1"/>
          <w:lang w:val="es-ES"/>
        </w:rPr>
        <w:t>.</w:t>
      </w:r>
      <w:r w:rsidR="00087401">
        <w:rPr>
          <w:color w:val="000000" w:themeColor="text1"/>
          <w:lang w:val="es-ES"/>
        </w:rPr>
        <w:t xml:space="preserve"> </w:t>
      </w:r>
    </w:p>
    <w:p w14:paraId="2CD0D7A7" w14:textId="77777777" w:rsidR="00FB66F5" w:rsidRDefault="00FB66F5" w:rsidP="00FB66F5">
      <w:pPr>
        <w:keepNext/>
        <w:jc w:val="center"/>
      </w:pPr>
      <w:r>
        <w:rPr>
          <w:noProof/>
          <w:lang w:eastAsia="es-CL"/>
        </w:rPr>
        <w:drawing>
          <wp:inline distT="0" distB="0" distL="0" distR="0" wp14:anchorId="4B6D4F89" wp14:editId="196DE87D">
            <wp:extent cx="4036695" cy="120387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7995" b="27252"/>
                    <a:stretch/>
                  </pic:blipFill>
                  <pic:spPr bwMode="auto">
                    <a:xfrm>
                      <a:off x="0" y="0"/>
                      <a:ext cx="4077296" cy="1215984"/>
                    </a:xfrm>
                    <a:prstGeom prst="rect">
                      <a:avLst/>
                    </a:prstGeom>
                    <a:noFill/>
                    <a:ln>
                      <a:noFill/>
                    </a:ln>
                    <a:extLst>
                      <a:ext uri="{53640926-AAD7-44D8-BBD7-CCE9431645EC}">
                        <a14:shadowObscured xmlns:a14="http://schemas.microsoft.com/office/drawing/2010/main"/>
                      </a:ext>
                    </a:extLst>
                  </pic:spPr>
                </pic:pic>
              </a:graphicData>
            </a:graphic>
          </wp:inline>
        </w:drawing>
      </w:r>
    </w:p>
    <w:p w14:paraId="62EDF523" w14:textId="5FC9CD14" w:rsidR="00FB66F5" w:rsidRDefault="00FB66F5" w:rsidP="00FB66F5">
      <w:pPr>
        <w:pStyle w:val="Descripcin"/>
        <w:jc w:val="center"/>
      </w:pPr>
      <w:bookmarkStart w:id="19" w:name="_Ref8396349"/>
      <w:r>
        <w:t xml:space="preserve">Figura </w:t>
      </w:r>
      <w:r>
        <w:fldChar w:fldCharType="begin"/>
      </w:r>
      <w:r>
        <w:instrText xml:space="preserve"> SEQ Figura \* ARABIC </w:instrText>
      </w:r>
      <w:r>
        <w:fldChar w:fldCharType="separate"/>
      </w:r>
      <w:r w:rsidR="00F53D34">
        <w:rPr>
          <w:noProof/>
        </w:rPr>
        <w:t>4</w:t>
      </w:r>
      <w:r>
        <w:fldChar w:fldCharType="end"/>
      </w:r>
      <w:bookmarkEnd w:id="19"/>
      <w:r>
        <w:t>. Estructura institucional del MIAQ</w:t>
      </w:r>
    </w:p>
    <w:p w14:paraId="13CE00C4" w14:textId="77777777" w:rsidR="00F32525" w:rsidRDefault="00F32525" w:rsidP="00FB66F5">
      <w:pPr>
        <w:rPr>
          <w:lang w:val="es-CL"/>
        </w:rPr>
      </w:pPr>
    </w:p>
    <w:p w14:paraId="50C7787C" w14:textId="77777777" w:rsidR="00F53D34" w:rsidRDefault="00FB66F5" w:rsidP="00F53D34">
      <w:pPr>
        <w:rPr>
          <w:lang w:val="es-CL"/>
        </w:rPr>
      </w:pPr>
      <w:r w:rsidRPr="00FB66F5">
        <w:rPr>
          <w:lang w:val="es-CL"/>
        </w:rPr>
        <w:t xml:space="preserve">Cada institución, según la temática que le compete, será la encargada de responder a la solicitud o queja según el procedimiento </w:t>
      </w:r>
      <w:r w:rsidR="00F32525">
        <w:rPr>
          <w:lang w:val="es-CL"/>
        </w:rPr>
        <w:t xml:space="preserve">descrito en la </w:t>
      </w:r>
      <w:r w:rsidR="00F32525">
        <w:rPr>
          <w:lang w:val="es-CL"/>
        </w:rPr>
        <w:fldChar w:fldCharType="begin"/>
      </w:r>
      <w:r w:rsidR="00F32525">
        <w:rPr>
          <w:lang w:val="es-CL"/>
        </w:rPr>
        <w:instrText xml:space="preserve"> REF _Ref42973261 \h </w:instrText>
      </w:r>
      <w:r w:rsidR="00F32525">
        <w:rPr>
          <w:lang w:val="es-CL"/>
        </w:rPr>
      </w:r>
      <w:r w:rsidR="00F32525">
        <w:rPr>
          <w:lang w:val="es-CL"/>
        </w:rPr>
        <w:fldChar w:fldCharType="separate"/>
      </w:r>
      <w:r w:rsidR="0026750C" w:rsidRPr="0026750C">
        <w:rPr>
          <w:lang w:val="es-CL"/>
        </w:rPr>
        <w:t xml:space="preserve">Figura </w:t>
      </w:r>
      <w:r w:rsidR="0026750C" w:rsidRPr="0026750C">
        <w:rPr>
          <w:noProof/>
          <w:lang w:val="es-CL"/>
        </w:rPr>
        <w:t>3</w:t>
      </w:r>
      <w:r w:rsidR="00F32525">
        <w:rPr>
          <w:lang w:val="es-CL"/>
        </w:rPr>
        <w:fldChar w:fldCharType="end"/>
      </w:r>
      <w:r w:rsidR="00F32525">
        <w:rPr>
          <w:lang w:val="es-CL"/>
        </w:rPr>
        <w:t>.</w:t>
      </w:r>
      <w:r w:rsidRPr="00FB66F5">
        <w:rPr>
          <w:lang w:val="es-CL"/>
        </w:rPr>
        <w:t xml:space="preserve"> </w:t>
      </w:r>
    </w:p>
    <w:p w14:paraId="799511AF" w14:textId="4E9BF9B5" w:rsidR="00F53D34" w:rsidRDefault="00F53D34" w:rsidP="00F53D34">
      <w:pPr>
        <w:rPr>
          <w:color w:val="000000" w:themeColor="text1"/>
          <w:lang w:val="es-ES"/>
        </w:rPr>
      </w:pPr>
      <w:r>
        <w:rPr>
          <w:color w:val="000000" w:themeColor="text1"/>
          <w:lang w:val="es-ES"/>
        </w:rPr>
        <w:lastRenderedPageBreak/>
        <w:t xml:space="preserve">La </w:t>
      </w:r>
      <w:r>
        <w:rPr>
          <w:color w:val="000000" w:themeColor="text1"/>
          <w:lang w:val="es-ES"/>
        </w:rPr>
        <w:fldChar w:fldCharType="begin"/>
      </w:r>
      <w:r>
        <w:rPr>
          <w:color w:val="000000" w:themeColor="text1"/>
          <w:lang w:val="es-ES"/>
        </w:rPr>
        <w:instrText xml:space="preserve"> REF _Ref43887282 \h </w:instrText>
      </w:r>
      <w:r>
        <w:rPr>
          <w:color w:val="000000" w:themeColor="text1"/>
          <w:lang w:val="es-ES"/>
        </w:rPr>
      </w:r>
      <w:r>
        <w:rPr>
          <w:color w:val="000000" w:themeColor="text1"/>
          <w:lang w:val="es-ES"/>
        </w:rPr>
        <w:fldChar w:fldCharType="separate"/>
      </w:r>
      <w:r w:rsidRPr="00743DA4">
        <w:rPr>
          <w:lang w:val="es-CL"/>
        </w:rPr>
        <w:t xml:space="preserve">Figura </w:t>
      </w:r>
      <w:r w:rsidRPr="00743DA4">
        <w:rPr>
          <w:noProof/>
          <w:lang w:val="es-CL"/>
        </w:rPr>
        <w:t>5</w:t>
      </w:r>
      <w:r>
        <w:rPr>
          <w:color w:val="000000" w:themeColor="text1"/>
          <w:lang w:val="es-ES"/>
        </w:rPr>
        <w:fldChar w:fldCharType="end"/>
      </w:r>
      <w:r>
        <w:rPr>
          <w:color w:val="000000" w:themeColor="text1"/>
          <w:lang w:val="es-ES"/>
        </w:rPr>
        <w:t xml:space="preserve"> grafica en detalle la estructura administrativa y operativa del MIAQ y el flujo que una solicitud debe seguir entre las distintas instituciones.</w:t>
      </w:r>
    </w:p>
    <w:p w14:paraId="7B4DDC89" w14:textId="77777777" w:rsidR="00087401" w:rsidRDefault="00FB66F5" w:rsidP="00087401">
      <w:pPr>
        <w:keepNext/>
      </w:pPr>
      <w:r>
        <w:rPr>
          <w:noProof/>
          <w:lang w:eastAsia="es-CL"/>
        </w:rPr>
        <w:drawing>
          <wp:inline distT="0" distB="0" distL="0" distR="0" wp14:anchorId="15C2691F" wp14:editId="55E3B49D">
            <wp:extent cx="5612130" cy="3203344"/>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203344"/>
                    </a:xfrm>
                    <a:prstGeom prst="rect">
                      <a:avLst/>
                    </a:prstGeom>
                    <a:noFill/>
                  </pic:spPr>
                </pic:pic>
              </a:graphicData>
            </a:graphic>
          </wp:inline>
        </w:drawing>
      </w:r>
    </w:p>
    <w:p w14:paraId="1A0417C4" w14:textId="5136BB1F" w:rsidR="00FB66F5" w:rsidRDefault="00087401" w:rsidP="00087401">
      <w:pPr>
        <w:pStyle w:val="Descripcin"/>
        <w:rPr>
          <w:lang w:val="es-ES"/>
        </w:rPr>
      </w:pPr>
      <w:bookmarkStart w:id="20" w:name="_Ref43887282"/>
      <w:r>
        <w:t xml:space="preserve">Figura </w:t>
      </w:r>
      <w:r>
        <w:fldChar w:fldCharType="begin"/>
      </w:r>
      <w:r>
        <w:instrText xml:space="preserve"> SEQ Figura \* ARABIC </w:instrText>
      </w:r>
      <w:r>
        <w:fldChar w:fldCharType="separate"/>
      </w:r>
      <w:r w:rsidR="00F53D34">
        <w:rPr>
          <w:noProof/>
        </w:rPr>
        <w:t>5</w:t>
      </w:r>
      <w:r>
        <w:fldChar w:fldCharType="end"/>
      </w:r>
      <w:bookmarkEnd w:id="20"/>
      <w:r>
        <w:t xml:space="preserve">. </w:t>
      </w:r>
      <w:r w:rsidR="00737A67">
        <w:t>F</w:t>
      </w:r>
      <w:r>
        <w:t>lujo de una solicitud a través de la Estructura administrativa del MIAQ</w:t>
      </w:r>
    </w:p>
    <w:p w14:paraId="70C2742B" w14:textId="77777777" w:rsidR="006337D8" w:rsidRPr="006337D8" w:rsidRDefault="006337D8" w:rsidP="006337D8">
      <w:pPr>
        <w:rPr>
          <w:lang w:val="es-CL"/>
        </w:rPr>
      </w:pPr>
      <w:r w:rsidRPr="006337D8">
        <w:rPr>
          <w:lang w:val="es-CL"/>
        </w:rPr>
        <w:t xml:space="preserve">En esta línea y en concordancia con el objetivo y las funciones definidas para el Mecanismo de Información y Atención a Quejas, el MIAQ, busca analizar, entregar las directrices y dar seguimiento a la solicitud o reclamo ingresada, para su potencial solución, procurando que ésta no llegue a transformarse en un conflicto de mayor envergadura. </w:t>
      </w:r>
    </w:p>
    <w:p w14:paraId="6EEF808B" w14:textId="77777777" w:rsidR="006337D8" w:rsidRPr="006337D8" w:rsidRDefault="006337D8" w:rsidP="006337D8">
      <w:pPr>
        <w:shd w:val="clear" w:color="auto" w:fill="DAEEF3" w:themeFill="accent5" w:themeFillTint="33"/>
        <w:rPr>
          <w:b/>
          <w:lang w:val="es-CL"/>
        </w:rPr>
      </w:pPr>
      <w:r w:rsidRPr="006337D8">
        <w:rPr>
          <w:i/>
          <w:lang w:val="es-CL"/>
        </w:rPr>
        <w:t>Estas directrices proporcionan propuestas de resolución de los conflictos, sin embargo, será responsabilidad de la institución a quien le corresponde la temática de la queja</w:t>
      </w:r>
      <w:r w:rsidRPr="006337D8">
        <w:rPr>
          <w:b/>
          <w:i/>
          <w:lang w:val="es-CL"/>
        </w:rPr>
        <w:t>, facilitar y concretar</w:t>
      </w:r>
      <w:r w:rsidRPr="006337D8">
        <w:rPr>
          <w:lang w:val="es-CL"/>
        </w:rPr>
        <w:t xml:space="preserve"> </w:t>
      </w:r>
      <w:r w:rsidRPr="006337D8">
        <w:rPr>
          <w:b/>
          <w:i/>
          <w:lang w:val="es-CL"/>
        </w:rPr>
        <w:t>en el ámbito de su competencia, las acciones propuestas para la resolución a la solicitud de información, queja o conflicto</w:t>
      </w:r>
      <w:r w:rsidRPr="006337D8">
        <w:rPr>
          <w:b/>
          <w:lang w:val="es-CL"/>
        </w:rPr>
        <w:t xml:space="preserve">. </w:t>
      </w:r>
    </w:p>
    <w:p w14:paraId="2BDD754A" w14:textId="30C28DB6" w:rsidR="008C06EE" w:rsidRDefault="008C06EE" w:rsidP="007F30C1">
      <w:pPr>
        <w:rPr>
          <w:lang w:val="es-CL"/>
        </w:rPr>
      </w:pPr>
    </w:p>
    <w:p w14:paraId="1C1622EC" w14:textId="64910E46" w:rsidR="008C06EE" w:rsidRDefault="008C06EE" w:rsidP="007F30C1">
      <w:pPr>
        <w:rPr>
          <w:lang w:val="es-CL"/>
        </w:rPr>
        <w:sectPr w:rsidR="008C06EE" w:rsidSect="00171D9D">
          <w:headerReference w:type="first" r:id="rId14"/>
          <w:pgSz w:w="12240" w:h="15840"/>
          <w:pgMar w:top="1417" w:right="1701" w:bottom="1417" w:left="1701" w:header="708" w:footer="708" w:gutter="0"/>
          <w:cols w:space="708"/>
          <w:titlePg/>
          <w:docGrid w:linePitch="360"/>
        </w:sectPr>
      </w:pPr>
    </w:p>
    <w:p w14:paraId="46448146" w14:textId="77777777" w:rsidR="00E354FD" w:rsidRDefault="00E354FD" w:rsidP="004F7144">
      <w:pPr>
        <w:pStyle w:val="Ttulo1"/>
      </w:pPr>
      <w:bookmarkStart w:id="21" w:name="_Toc42617462"/>
      <w:r>
        <w:lastRenderedPageBreak/>
        <w:t>Herramienta Operativa del MIAQ</w:t>
      </w:r>
      <w:bookmarkEnd w:id="21"/>
    </w:p>
    <w:p w14:paraId="4D20298E" w14:textId="0C556525" w:rsidR="00E354FD" w:rsidRDefault="00E354FD" w:rsidP="00E354FD">
      <w:pPr>
        <w:rPr>
          <w:lang w:val="es-ES"/>
        </w:rPr>
      </w:pPr>
      <w:r>
        <w:rPr>
          <w:lang w:val="es-ES"/>
        </w:rPr>
        <w:t xml:space="preserve">Se construyó y diseñó una herramienta con el objeto de automatizar el ingreso de solicitudes de esta de manera sencilla, es decir se </w:t>
      </w:r>
      <w:r w:rsidR="00737A67">
        <w:rPr>
          <w:lang w:val="es-ES"/>
        </w:rPr>
        <w:t>creó</w:t>
      </w:r>
      <w:r>
        <w:rPr>
          <w:lang w:val="es-ES"/>
        </w:rPr>
        <w:t xml:space="preserve"> un software simple para el ingreso de las solicitudes de información y/o quejas y en el que se pudiera plasmar todo el proceso diseñado de registro y respuesta del MIAQ y que a la vez permitiera ir creando un repertorio de cada una de las solicitudes y quejas ingresadas y del proceso de atención correspondiente.</w:t>
      </w:r>
    </w:p>
    <w:p w14:paraId="155B8B36" w14:textId="424E3616" w:rsidR="00E354FD" w:rsidRDefault="00E354FD" w:rsidP="00E354FD">
      <w:pPr>
        <w:rPr>
          <w:lang w:val="es-ES"/>
        </w:rPr>
      </w:pPr>
      <w:r>
        <w:rPr>
          <w:lang w:val="es-ES"/>
        </w:rPr>
        <w:t>Esta herramienta no es de carácter público, tendrán acceso a ella quienes tengan autorización y la responsabilidad de realizar el registro y seguimiento de las solicitudes recibidas en torno a la implementación de REDD</w:t>
      </w:r>
      <w:r w:rsidRPr="00953453">
        <w:rPr>
          <w:lang w:val="es-ES"/>
        </w:rPr>
        <w:t>+.</w:t>
      </w:r>
      <w:r>
        <w:rPr>
          <w:lang w:val="es-ES"/>
        </w:rPr>
        <w:t xml:space="preserve"> Será administrada y alojada en los servidores del MARN, ya que es el Experto MIAQ el que tiene la principal función sobre ésta, tal como lo indica el procedimiento de atención de solicitudes detallado en los capítulos anteriores.</w:t>
      </w:r>
      <w:r w:rsidRPr="000A4CA3">
        <w:rPr>
          <w:lang w:val="es-ES"/>
        </w:rPr>
        <w:t xml:space="preserve"> </w:t>
      </w:r>
    </w:p>
    <w:p w14:paraId="4D7DCF98" w14:textId="3E90834A" w:rsidR="00E354FD" w:rsidRDefault="00E354FD" w:rsidP="00E354FD">
      <w:pPr>
        <w:rPr>
          <w:lang w:val="es-ES"/>
        </w:rPr>
      </w:pPr>
      <w:r>
        <w:rPr>
          <w:lang w:val="es-ES"/>
        </w:rPr>
        <w:t xml:space="preserve">En la </w:t>
      </w:r>
      <w:r w:rsidR="00737A67">
        <w:rPr>
          <w:lang w:val="es-ES"/>
        </w:rPr>
        <w:fldChar w:fldCharType="begin"/>
      </w:r>
      <w:r w:rsidR="00737A67">
        <w:rPr>
          <w:lang w:val="es-ES"/>
        </w:rPr>
        <w:instrText xml:space="preserve"> REF _Ref43916789 \h </w:instrText>
      </w:r>
      <w:r w:rsidR="00737A67">
        <w:rPr>
          <w:lang w:val="es-ES"/>
        </w:rPr>
      </w:r>
      <w:r w:rsidR="00737A67">
        <w:rPr>
          <w:lang w:val="es-ES"/>
        </w:rPr>
        <w:fldChar w:fldCharType="separate"/>
      </w:r>
      <w:r w:rsidR="00737A67" w:rsidRPr="00737A67">
        <w:rPr>
          <w:lang w:val="es-CL"/>
        </w:rPr>
        <w:t xml:space="preserve">Figura </w:t>
      </w:r>
      <w:r w:rsidR="00737A67" w:rsidRPr="00737A67">
        <w:rPr>
          <w:noProof/>
          <w:lang w:val="es-CL"/>
        </w:rPr>
        <w:t>6</w:t>
      </w:r>
      <w:r w:rsidR="00737A67">
        <w:rPr>
          <w:lang w:val="es-ES"/>
        </w:rPr>
        <w:fldChar w:fldCharType="end"/>
      </w:r>
      <w:r>
        <w:rPr>
          <w:lang w:val="es-ES"/>
        </w:rPr>
        <w:t xml:space="preserve"> se muestra la portada de la herramienta, a la cual sólo podrá acceder quien tenga autorización, por medio de la asignación de un usuario.</w:t>
      </w:r>
    </w:p>
    <w:p w14:paraId="670661BE" w14:textId="77777777" w:rsidR="00B71F74" w:rsidRDefault="00B71F74" w:rsidP="00B71F74">
      <w:pPr>
        <w:rPr>
          <w:lang w:val="es-ES"/>
        </w:rPr>
      </w:pPr>
      <w:r>
        <w:rPr>
          <w:lang w:val="es-ES"/>
        </w:rPr>
        <w:t xml:space="preserve">La herramienta puede ser conocida en el siguiente link: </w:t>
      </w:r>
      <w:hyperlink r:id="rId15" w:history="1">
        <w:r w:rsidRPr="00B71F74">
          <w:rPr>
            <w:rStyle w:val="Hipervnculo"/>
            <w:lang w:val="es-CL"/>
          </w:rPr>
          <w:t>https://miaq.azurewebsites.net/</w:t>
        </w:r>
      </w:hyperlink>
    </w:p>
    <w:p w14:paraId="0139367C" w14:textId="77777777" w:rsidR="00E354FD" w:rsidRDefault="00E354FD" w:rsidP="00E354FD">
      <w:pPr>
        <w:rPr>
          <w:lang w:val="es-ES"/>
        </w:rPr>
      </w:pPr>
      <w:r>
        <w:rPr>
          <w:lang w:val="es-ES"/>
        </w:rPr>
        <w:t>El manual del funcionamiento y operación de esta herramienta se puede descargar del siguiente link:</w:t>
      </w:r>
    </w:p>
    <w:p w14:paraId="0F247ABA" w14:textId="11B9AD34" w:rsidR="003E1ECA" w:rsidRDefault="003E1ECA" w:rsidP="00737A67">
      <w:pPr>
        <w:keepNext/>
        <w:rPr>
          <w:lang w:val="es-ES"/>
        </w:rPr>
      </w:pPr>
      <w:hyperlink r:id="rId16" w:history="1">
        <w:r w:rsidRPr="00845778">
          <w:rPr>
            <w:rStyle w:val="Hipervnculo"/>
            <w:lang w:val="es-ES"/>
          </w:rPr>
          <w:t>https://www.dropbox.com/s/cn8o6enpglb3swg/Manual_Usuario_herramienta_MIAQ.pdf?dl=0</w:t>
        </w:r>
      </w:hyperlink>
    </w:p>
    <w:p w14:paraId="239A5592" w14:textId="28B3A743" w:rsidR="00737A67" w:rsidRPr="003E1ECA" w:rsidRDefault="00B71F74" w:rsidP="00737A67">
      <w:pPr>
        <w:keepNext/>
        <w:rPr>
          <w:lang w:val="es-ES"/>
        </w:rPr>
      </w:pPr>
      <w:r>
        <w:rPr>
          <w:noProof/>
          <w:lang w:val="es-ES"/>
        </w:rPr>
        <w:drawing>
          <wp:inline distT="0" distB="0" distL="0" distR="0" wp14:anchorId="5178E245" wp14:editId="258D5EB0">
            <wp:extent cx="5607685" cy="3591024"/>
            <wp:effectExtent l="19050" t="19050" r="12065"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918" cy="3595656"/>
                    </a:xfrm>
                    <a:prstGeom prst="rect">
                      <a:avLst/>
                    </a:prstGeom>
                    <a:noFill/>
                    <a:ln>
                      <a:solidFill>
                        <a:schemeClr val="bg1">
                          <a:lumMod val="85000"/>
                        </a:schemeClr>
                      </a:solidFill>
                    </a:ln>
                  </pic:spPr>
                </pic:pic>
              </a:graphicData>
            </a:graphic>
          </wp:inline>
        </w:drawing>
      </w:r>
    </w:p>
    <w:p w14:paraId="0CFFD171" w14:textId="0C5FD6A1" w:rsidR="000D321A" w:rsidRPr="00E354FD" w:rsidRDefault="00737A67" w:rsidP="00737A67">
      <w:pPr>
        <w:pStyle w:val="Descripcin"/>
        <w:rPr>
          <w:lang w:val="es-ES"/>
        </w:rPr>
      </w:pPr>
      <w:bookmarkStart w:id="22" w:name="_Ref43916789"/>
      <w:r>
        <w:t xml:space="preserve">Figura </w:t>
      </w:r>
      <w:r>
        <w:fldChar w:fldCharType="begin"/>
      </w:r>
      <w:r>
        <w:instrText xml:space="preserve"> SEQ Figura \* ARABIC </w:instrText>
      </w:r>
      <w:r>
        <w:fldChar w:fldCharType="separate"/>
      </w:r>
      <w:r w:rsidR="00F53D34">
        <w:rPr>
          <w:noProof/>
        </w:rPr>
        <w:t>6</w:t>
      </w:r>
      <w:r>
        <w:fldChar w:fldCharType="end"/>
      </w:r>
      <w:bookmarkEnd w:id="22"/>
      <w:r>
        <w:t>. Portada de entrada a la herramienta operativa del MIAQ</w:t>
      </w:r>
    </w:p>
    <w:p w14:paraId="6613F2C0" w14:textId="6EE9FD64" w:rsidR="00CD3EB5" w:rsidRDefault="00CD3EB5" w:rsidP="00CD3EB5">
      <w:pPr>
        <w:spacing w:line="240" w:lineRule="auto"/>
        <w:rPr>
          <w:rFonts w:ascii="Calibri" w:eastAsia="Calibri" w:hAnsi="Calibri" w:cs="Times New Roman"/>
          <w:i/>
          <w:iCs/>
          <w:color w:val="1F497D"/>
          <w:sz w:val="18"/>
          <w:szCs w:val="18"/>
          <w:lang w:val="es-CL" w:bidi="ar-SA"/>
        </w:rPr>
      </w:pPr>
      <w:r w:rsidRPr="00CD3EB5">
        <w:rPr>
          <w:rFonts w:ascii="Calibri" w:eastAsia="Calibri" w:hAnsi="Calibri" w:cs="Times New Roman"/>
          <w:i/>
          <w:iCs/>
          <w:color w:val="1F497D"/>
          <w:sz w:val="18"/>
          <w:szCs w:val="18"/>
          <w:lang w:val="es-CL" w:bidi="ar-SA"/>
        </w:rPr>
        <w:t xml:space="preserve">El MIAQ respeta la confidencialidad de la información de cada usuario y busca transparencia en el proceso de atención y respuesta de cada solicitud. Por esta razón cada etapa por la que transita una solicitud está a cargo de diferentes responsables, que para </w:t>
      </w:r>
      <w:r w:rsidRPr="00CD3EB5">
        <w:rPr>
          <w:rFonts w:ascii="Calibri" w:eastAsia="Calibri" w:hAnsi="Calibri" w:cs="Times New Roman"/>
          <w:i/>
          <w:iCs/>
          <w:color w:val="1F497D"/>
          <w:sz w:val="18"/>
          <w:szCs w:val="18"/>
          <w:lang w:val="es-CL" w:bidi="ar-SA"/>
        </w:rPr>
        <w:lastRenderedPageBreak/>
        <w:t>poder ingresar a la herramienta debe contar con un usuario y contraseña que deberá ser autorizado por el experto MIAQ o a quien designe esta responsabilidad el MARN.</w:t>
      </w:r>
    </w:p>
    <w:p w14:paraId="2282F942" w14:textId="77777777" w:rsidR="009F1838" w:rsidRPr="004F7144" w:rsidRDefault="009F1838" w:rsidP="009F1838">
      <w:pPr>
        <w:pStyle w:val="Ttulo2"/>
      </w:pPr>
      <w:r w:rsidRPr="004F7144">
        <w:t>Experiencia piloto herramienta Operativa del MIAQ</w:t>
      </w:r>
    </w:p>
    <w:p w14:paraId="15A12867" w14:textId="56A7F776" w:rsidR="009F1838" w:rsidRPr="004F7144" w:rsidRDefault="009F1838" w:rsidP="009F1838">
      <w:pPr>
        <w:rPr>
          <w:lang w:val="es-ES"/>
        </w:rPr>
      </w:pPr>
      <w:r w:rsidRPr="004F7144">
        <w:rPr>
          <w:lang w:val="es-ES"/>
        </w:rPr>
        <w:t>Con el fin de evaluar el funcionamiento del MIAQ en el contexto actual, que permita justamente identificar las temáticas, actividades y procedimientos a mejorar para la implementación del mecanismo a nivel nacional, se implementó un proyecto piloto de dicho mecanismo y de la herramienta operativa, en dos municipios que son parte de la Mancomunidad Copan Chortí, específicamente los municipios de San Juan Ermita y Olopa, del departamento de Chiquimula (</w:t>
      </w:r>
      <w:r w:rsidR="00F53D34">
        <w:rPr>
          <w:highlight w:val="yellow"/>
          <w:lang w:val="es-ES"/>
        </w:rPr>
        <w:fldChar w:fldCharType="begin"/>
      </w:r>
      <w:r w:rsidR="00F53D34">
        <w:rPr>
          <w:lang w:val="es-ES"/>
        </w:rPr>
        <w:instrText xml:space="preserve"> REF _Ref44582574 \h </w:instrText>
      </w:r>
      <w:r w:rsidR="00F53D34">
        <w:rPr>
          <w:highlight w:val="yellow"/>
          <w:lang w:val="es-ES"/>
        </w:rPr>
      </w:r>
      <w:r w:rsidR="00F53D34">
        <w:rPr>
          <w:highlight w:val="yellow"/>
          <w:lang w:val="es-ES"/>
        </w:rPr>
        <w:fldChar w:fldCharType="separate"/>
      </w:r>
      <w:r w:rsidR="00F53D34" w:rsidRPr="00F53D34">
        <w:rPr>
          <w:lang w:val="es-CL"/>
        </w:rPr>
        <w:t xml:space="preserve">Figura </w:t>
      </w:r>
      <w:r w:rsidR="00F53D34" w:rsidRPr="00F53D34">
        <w:rPr>
          <w:noProof/>
          <w:lang w:val="es-CL"/>
        </w:rPr>
        <w:t>7</w:t>
      </w:r>
      <w:r w:rsidR="00F53D34">
        <w:rPr>
          <w:highlight w:val="yellow"/>
          <w:lang w:val="es-ES"/>
        </w:rPr>
        <w:fldChar w:fldCharType="end"/>
      </w:r>
      <w:r w:rsidRPr="004F7144">
        <w:rPr>
          <w:lang w:val="es-ES"/>
        </w:rPr>
        <w:t xml:space="preserve">). </w:t>
      </w:r>
    </w:p>
    <w:p w14:paraId="6297BF92" w14:textId="77777777" w:rsidR="009F1838" w:rsidRPr="004F7144" w:rsidRDefault="009F1838" w:rsidP="009F1838">
      <w:pPr>
        <w:rPr>
          <w:lang w:val="es-ES"/>
        </w:rPr>
      </w:pPr>
      <w:r w:rsidRPr="004F7144">
        <w:rPr>
          <w:lang w:val="es-ES"/>
        </w:rPr>
        <w:t xml:space="preserve">La experiencia piloto se estableció a partir de casos de solicitudes reales y actuales que se dan hoy en la mancomunidad </w:t>
      </w:r>
      <w:proofErr w:type="spellStart"/>
      <w:r w:rsidRPr="004F7144">
        <w:rPr>
          <w:lang w:val="es-ES"/>
        </w:rPr>
        <w:t>Copanch</w:t>
      </w:r>
      <w:proofErr w:type="spellEnd"/>
      <w:r w:rsidRPr="004F7144">
        <w:rPr>
          <w:lang w:val="es-ES"/>
        </w:rPr>
        <w:t xml:space="preserve">’ </w:t>
      </w:r>
      <w:proofErr w:type="spellStart"/>
      <w:r w:rsidRPr="004F7144">
        <w:rPr>
          <w:lang w:val="es-ES"/>
        </w:rPr>
        <w:t>Orti</w:t>
      </w:r>
      <w:proofErr w:type="spellEnd"/>
      <w:r w:rsidRPr="004F7144">
        <w:rPr>
          <w:lang w:val="es-ES"/>
        </w:rPr>
        <w:t xml:space="preserve">’. </w:t>
      </w:r>
    </w:p>
    <w:p w14:paraId="729D412B" w14:textId="7C09A6E0" w:rsidR="009F1838" w:rsidRPr="004F7144" w:rsidRDefault="009F1838" w:rsidP="009F1838">
      <w:pPr>
        <w:rPr>
          <w:lang w:val="es-ES"/>
        </w:rPr>
      </w:pPr>
      <w:r w:rsidRPr="004F7144">
        <w:rPr>
          <w:lang w:val="es-ES"/>
        </w:rPr>
        <w:t xml:space="preserve">Dado que en el marco de la Implementación de la Estrategia Nacional REDD+, Guatemala considera como una de las alternativas concretas de disminuir la deforestación y degradación de los bosques, y aumento de la superficie de estos, los proyectos derivados de la Ley de Incentivos Forestales para Poseedores de Pequeñas Extensiones de tierra de vocación Forestal o Agroforestal (Ley PINPEP), para la implementación del piloto del MIAQ, en la Mancomunidad </w:t>
      </w:r>
      <w:proofErr w:type="spellStart"/>
      <w:r w:rsidRPr="004F7144">
        <w:rPr>
          <w:lang w:val="es-ES"/>
        </w:rPr>
        <w:t>Copanch</w:t>
      </w:r>
      <w:proofErr w:type="spellEnd"/>
      <w:r w:rsidR="00F53D34">
        <w:rPr>
          <w:lang w:val="es-ES"/>
        </w:rPr>
        <w:t>’</w:t>
      </w:r>
      <w:r w:rsidRPr="004F7144">
        <w:rPr>
          <w:lang w:val="es-ES"/>
        </w:rPr>
        <w:t xml:space="preserve"> </w:t>
      </w:r>
      <w:proofErr w:type="spellStart"/>
      <w:r w:rsidRPr="004F7144">
        <w:rPr>
          <w:lang w:val="es-ES"/>
        </w:rPr>
        <w:t>Ort</w:t>
      </w:r>
      <w:r w:rsidR="00F53D34">
        <w:rPr>
          <w:lang w:val="es-ES"/>
        </w:rPr>
        <w:t>i</w:t>
      </w:r>
      <w:proofErr w:type="spellEnd"/>
      <w:r w:rsidRPr="004F7144">
        <w:rPr>
          <w:lang w:val="es-ES"/>
        </w:rPr>
        <w:t xml:space="preserve">, se consideraron específicamente aquellas solicitudes de información o quejas, relacionadas con los proyectos vinculados a los beneficios PINPEP. </w:t>
      </w:r>
    </w:p>
    <w:p w14:paraId="15D9F580" w14:textId="77777777" w:rsidR="009F1838" w:rsidRPr="004F7144" w:rsidRDefault="009F1838" w:rsidP="009F1838">
      <w:pPr>
        <w:rPr>
          <w:lang w:val="es-ES"/>
        </w:rPr>
      </w:pPr>
    </w:p>
    <w:p w14:paraId="333F7760" w14:textId="77777777" w:rsidR="00F53D34" w:rsidRDefault="009F1838" w:rsidP="00F53D34">
      <w:pPr>
        <w:keepNext/>
        <w:jc w:val="center"/>
      </w:pPr>
      <w:r w:rsidRPr="004F7144">
        <w:rPr>
          <w:noProof/>
          <w:lang w:val="es-ES"/>
        </w:rPr>
        <mc:AlternateContent>
          <mc:Choice Requires="wps">
            <w:drawing>
              <wp:anchor distT="0" distB="0" distL="114300" distR="114300" simplePos="0" relativeHeight="251672576" behindDoc="0" locked="0" layoutInCell="1" allowOverlap="1" wp14:anchorId="00E5DCAF" wp14:editId="0D4FC340">
                <wp:simplePos x="0" y="0"/>
                <wp:positionH relativeFrom="column">
                  <wp:posOffset>2887345</wp:posOffset>
                </wp:positionH>
                <wp:positionV relativeFrom="paragraph">
                  <wp:posOffset>2017395</wp:posOffset>
                </wp:positionV>
                <wp:extent cx="71755" cy="71755"/>
                <wp:effectExtent l="0" t="0" r="23495" b="23495"/>
                <wp:wrapNone/>
                <wp:docPr id="31" name="Estrella: 6 puntas 31"/>
                <wp:cNvGraphicFramePr/>
                <a:graphic xmlns:a="http://schemas.openxmlformats.org/drawingml/2006/main">
                  <a:graphicData uri="http://schemas.microsoft.com/office/word/2010/wordprocessingShape">
                    <wps:wsp>
                      <wps:cNvSpPr/>
                      <wps:spPr>
                        <a:xfrm>
                          <a:off x="0" y="0"/>
                          <a:ext cx="71755" cy="71755"/>
                        </a:xfrm>
                        <a:prstGeom prst="star6">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887D2" id="Estrella: 6 puntas 31" o:spid="_x0000_s1026" style="position:absolute;margin-left:227.35pt;margin-top:158.85pt;width:5.65pt;height: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5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" path="m,17939r23918,-1l35878,,47837,17938r23918,1l59796,35878,71755,53816r-23918,1l35878,71755,23918,53817,,53816,11959,35878,,17939xe" fillcolor="red" strokecolor="red" strokeweight="2pt">
                <v:path arrowok="t" o:connecttype="custom" o:connectlocs="0,17939;23918,17938;35878,0;47837,17938;71755,17939;59796,35878;71755,53816;47837,53817;35878,71755;23918,53817;0,53816;11959,35878;0,17939" o:connectangles="0,0,0,0,0,0,0,0,0,0,0,0,0"/>
              </v:shape>
            </w:pict>
          </mc:Fallback>
        </mc:AlternateContent>
      </w:r>
      <w:r w:rsidRPr="004F7144">
        <w:rPr>
          <w:noProof/>
          <w:lang w:val="es-ES"/>
        </w:rPr>
        <mc:AlternateContent>
          <mc:Choice Requires="wps">
            <w:drawing>
              <wp:anchor distT="0" distB="0" distL="114300" distR="114300" simplePos="0" relativeHeight="251671552" behindDoc="0" locked="0" layoutInCell="1" allowOverlap="1" wp14:anchorId="48021F08" wp14:editId="146D3E67">
                <wp:simplePos x="0" y="0"/>
                <wp:positionH relativeFrom="column">
                  <wp:posOffset>2366645</wp:posOffset>
                </wp:positionH>
                <wp:positionV relativeFrom="paragraph">
                  <wp:posOffset>1655445</wp:posOffset>
                </wp:positionV>
                <wp:extent cx="71755" cy="71755"/>
                <wp:effectExtent l="0" t="0" r="23495" b="23495"/>
                <wp:wrapNone/>
                <wp:docPr id="32" name="Estrella: 6 puntas 32"/>
                <wp:cNvGraphicFramePr/>
                <a:graphic xmlns:a="http://schemas.openxmlformats.org/drawingml/2006/main">
                  <a:graphicData uri="http://schemas.microsoft.com/office/word/2010/wordprocessingShape">
                    <wps:wsp>
                      <wps:cNvSpPr/>
                      <wps:spPr>
                        <a:xfrm>
                          <a:off x="0" y="0"/>
                          <a:ext cx="71755" cy="71755"/>
                        </a:xfrm>
                        <a:prstGeom prst="star6">
                          <a:avLst/>
                        </a:prstGeom>
                        <a:solidFill>
                          <a:srgbClr val="FF0000"/>
                        </a:solid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E989F" id="Estrella: 6 puntas 32" o:spid="_x0000_s1026" style="position:absolute;margin-left:186.35pt;margin-top:130.35pt;width:5.65pt;height: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5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" path="m,17939r23918,-1l35878,,47837,17938r23918,1l59796,35878,71755,53816r-23918,1l35878,71755,23918,53817,,53816,11959,35878,,17939xe" fillcolor="red" strokecolor="red" strokeweight="2pt">
                <v:path arrowok="t" o:connecttype="custom" o:connectlocs="0,17939;23918,17938;35878,0;47837,17938;71755,17939;59796,35878;71755,53816;47837,53817;35878,71755;23918,53817;0,53816;11959,35878;0,17939" o:connectangles="0,0,0,0,0,0,0,0,0,0,0,0,0"/>
              </v:shape>
            </w:pict>
          </mc:Fallback>
        </mc:AlternateContent>
      </w:r>
      <w:r>
        <w:rPr>
          <w:noProof/>
          <w:lang w:val="es-ES"/>
        </w:rPr>
        <w:drawing>
          <wp:inline distT="0" distB="0" distL="0" distR="0" wp14:anchorId="3DFFB1F6" wp14:editId="155AFB38">
            <wp:extent cx="2615565" cy="31762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5565" cy="3176270"/>
                    </a:xfrm>
                    <a:prstGeom prst="rect">
                      <a:avLst/>
                    </a:prstGeom>
                    <a:noFill/>
                  </pic:spPr>
                </pic:pic>
              </a:graphicData>
            </a:graphic>
          </wp:inline>
        </w:drawing>
      </w:r>
    </w:p>
    <w:p w14:paraId="65ABF21C" w14:textId="399CDBE4" w:rsidR="009F1838" w:rsidRPr="004F7144" w:rsidRDefault="00F53D34" w:rsidP="00F53D34">
      <w:pPr>
        <w:pStyle w:val="Descripcin"/>
        <w:jc w:val="center"/>
        <w:rPr>
          <w:lang w:val="es-ES"/>
        </w:rPr>
      </w:pPr>
      <w:bookmarkStart w:id="23" w:name="_Ref44582574"/>
      <w:r>
        <w:t xml:space="preserve">Figura </w:t>
      </w:r>
      <w:r>
        <w:fldChar w:fldCharType="begin"/>
      </w:r>
      <w:r>
        <w:instrText xml:space="preserve"> SEQ Figura \* ARABIC </w:instrText>
      </w:r>
      <w:r>
        <w:fldChar w:fldCharType="separate"/>
      </w:r>
      <w:r>
        <w:rPr>
          <w:noProof/>
        </w:rPr>
        <w:t>7</w:t>
      </w:r>
      <w:r>
        <w:fldChar w:fldCharType="end"/>
      </w:r>
      <w:bookmarkEnd w:id="23"/>
      <w:r>
        <w:t>.</w:t>
      </w:r>
      <w:r w:rsidRPr="00F53D34">
        <w:t xml:space="preserve"> Mapa de municipios que considera la Mancomunidad Copanch’ Ort</w:t>
      </w:r>
      <w:r>
        <w:t>i</w:t>
      </w:r>
      <w:r w:rsidRPr="00F53D34">
        <w:t>’</w:t>
      </w:r>
    </w:p>
    <w:p w14:paraId="08972F42" w14:textId="77777777" w:rsidR="00F53D34" w:rsidRDefault="00F53D34" w:rsidP="009F1838">
      <w:pPr>
        <w:rPr>
          <w:lang w:val="es-ES"/>
        </w:rPr>
      </w:pPr>
    </w:p>
    <w:p w14:paraId="02214372" w14:textId="35729A53" w:rsidR="009F1838" w:rsidRPr="004F7144" w:rsidRDefault="009F1838" w:rsidP="009F1838">
      <w:pPr>
        <w:rPr>
          <w:lang w:val="es-ES"/>
        </w:rPr>
      </w:pPr>
      <w:r w:rsidRPr="004F7144">
        <w:rPr>
          <w:lang w:val="es-ES"/>
        </w:rPr>
        <w:t xml:space="preserve">El objetivo definido para la prueba piloto consideraba el ingreso de 50 solicitudes, sin embargo, durante el proceso se recibieron 109 quejas, relacionadas con la falta de pago de los incentivos forestales. De las 109 quejas, 67 fueron </w:t>
      </w:r>
      <w:r w:rsidRPr="004F7144">
        <w:rPr>
          <w:lang w:val="es-ES"/>
        </w:rPr>
        <w:lastRenderedPageBreak/>
        <w:t xml:space="preserve">recibidas a través de las oficinas de INAB, de usuarios que fueron personalmente a presentar su queja, 18 acudieron a las oficinas de la Mancomunidad </w:t>
      </w:r>
      <w:proofErr w:type="spellStart"/>
      <w:r w:rsidRPr="004F7144">
        <w:rPr>
          <w:lang w:val="es-ES"/>
        </w:rPr>
        <w:t>Copanch</w:t>
      </w:r>
      <w:proofErr w:type="spellEnd"/>
      <w:r w:rsidRPr="004F7144">
        <w:rPr>
          <w:lang w:val="es-ES"/>
        </w:rPr>
        <w:t xml:space="preserve">’ </w:t>
      </w:r>
      <w:proofErr w:type="spellStart"/>
      <w:r w:rsidRPr="004F7144">
        <w:rPr>
          <w:lang w:val="es-ES"/>
        </w:rPr>
        <w:t>Orti</w:t>
      </w:r>
      <w:proofErr w:type="spellEnd"/>
      <w:r w:rsidRPr="004F7144">
        <w:rPr>
          <w:lang w:val="es-ES"/>
        </w:rPr>
        <w:t>, 14 informaron del problema a los técnicos de la mancomunidad cuando se encontraban visitando las comunidades y 10 por vía telefónica cuando se compartió el material de difusión del MIAQ.</w:t>
      </w:r>
    </w:p>
    <w:p w14:paraId="51252356" w14:textId="77777777" w:rsidR="009F1838" w:rsidRPr="004F7144" w:rsidRDefault="009F1838" w:rsidP="009F1838">
      <w:pPr>
        <w:rPr>
          <w:lang w:val="es-ES"/>
        </w:rPr>
      </w:pPr>
      <w:r w:rsidRPr="004F7144">
        <w:rPr>
          <w:lang w:val="es-ES"/>
        </w:rPr>
        <w:t>Los casos con mayor frecuencia presentaban problemas por prendimiento, falta de densidad de árboles, vencimiento de mandato de representación legal, existencia de dosel (arboles de mayor edad), inconsistencia con el plan de manejo, entre otros.</w:t>
      </w:r>
    </w:p>
    <w:p w14:paraId="18C9798E" w14:textId="77777777" w:rsidR="009F1838" w:rsidRPr="004F7144" w:rsidRDefault="009F1838" w:rsidP="009F1838">
      <w:pPr>
        <w:rPr>
          <w:lang w:val="es-ES"/>
        </w:rPr>
      </w:pPr>
      <w:r w:rsidRPr="004F7144">
        <w:rPr>
          <w:lang w:val="es-ES"/>
        </w:rPr>
        <w:t>Se ingresaron a la herramienta MIAQ 63 casos, cumpliendo con las etapas de Registro, Admisibilidad, Investigación, Evaluación y Respuesta. Con el apoyo del personal técnico de INAB, todos los casos fueron admisibles por el MIAQ y se presentó la respuesta a los usuarios interesados, y se les brindó apoyo en la corrección de las actividades en el expediente de sus planes de manejo y orientación en las actividades a desarrollar en campo.</w:t>
      </w:r>
    </w:p>
    <w:p w14:paraId="044908DE" w14:textId="351EDA27" w:rsidR="009F1838" w:rsidRDefault="009F1838" w:rsidP="009F1838">
      <w:pPr>
        <w:rPr>
          <w:lang w:val="es-ES"/>
        </w:rPr>
      </w:pPr>
      <w:r w:rsidRPr="004F7144">
        <w:rPr>
          <w:lang w:val="es-ES"/>
        </w:rPr>
        <w:t>Se realizó seguimiento de los casos MIAQ, y se brindó el apoyo a los beneficiarios para realizar la enmienda respectiva de cada caso y continuar recibiendo su incentivo forestal por parte de INAB, dichas enmiendas fueron realizada por el equipo consultor, elaborando 38 mandatos de representación legal y 109 contratos de compromiso de cumplimiento. Esto permitió que 99 beneficiarios nuevamente tengan acceso al incentivo al realizar las correcciones correspondientes.</w:t>
      </w:r>
    </w:p>
    <w:p w14:paraId="7BA3C8A8" w14:textId="1325E1AC" w:rsidR="00844B39" w:rsidRDefault="00844B39" w:rsidP="009F1838">
      <w:pPr>
        <w:rPr>
          <w:lang w:val="es-ES"/>
        </w:rPr>
      </w:pPr>
      <w:r>
        <w:rPr>
          <w:lang w:val="es-ES"/>
        </w:rPr>
        <w:t xml:space="preserve">Fotos de la Visita a la </w:t>
      </w:r>
      <w:r w:rsidRPr="00844B39">
        <w:rPr>
          <w:lang w:val="es-ES"/>
        </w:rPr>
        <w:t>Comunidad de El Cañón en Camotán</w:t>
      </w:r>
      <w:r>
        <w:rPr>
          <w:lang w:val="es-ES"/>
        </w:rPr>
        <w:t xml:space="preserve">, en que se reunión con gente de la comunidad, se conversó respecto a los problemas recurrentes con sus bosques, que en su mayoría están vinculados a lo no pago de los incentivos PINPEP, y se les presento con lenguaje sencillo el MIAQ. A </w:t>
      </w:r>
      <w:r w:rsidR="00FB102C">
        <w:rPr>
          <w:lang w:val="es-ES"/>
        </w:rPr>
        <w:t>continuación,</w:t>
      </w:r>
      <w:r>
        <w:rPr>
          <w:lang w:val="es-ES"/>
        </w:rPr>
        <w:t xml:space="preserve"> se visitó algunos </w:t>
      </w:r>
      <w:r w:rsidRPr="00844B39">
        <w:rPr>
          <w:lang w:val="es-ES"/>
        </w:rPr>
        <w:t>predios con incentivos</w:t>
      </w:r>
      <w:r>
        <w:rPr>
          <w:lang w:val="es-ES"/>
        </w:rPr>
        <w:t xml:space="preserve"> </w:t>
      </w:r>
      <w:r w:rsidR="000F1E78">
        <w:rPr>
          <w:lang w:val="es-ES"/>
        </w:rPr>
        <w:t>de quienes participaron en la actividad</w:t>
      </w:r>
      <w:r w:rsidRPr="00844B39">
        <w:rPr>
          <w:lang w:val="es-ES"/>
        </w:rPr>
        <w:t>.</w:t>
      </w:r>
    </w:p>
    <w:p w14:paraId="31F05265" w14:textId="04C4DECD" w:rsidR="009F1838" w:rsidRPr="009F1838" w:rsidRDefault="00844B39" w:rsidP="00844B39">
      <w:pPr>
        <w:pStyle w:val="Sinespaciado"/>
        <w:spacing w:after="200" w:line="276" w:lineRule="auto"/>
        <w:rPr>
          <w:noProof/>
          <w:lang w:val="es-ES" w:bidi="ar-SA"/>
        </w:rPr>
      </w:pPr>
      <w:r>
        <w:rPr>
          <w:noProof/>
        </w:rPr>
        <w:drawing>
          <wp:inline distT="0" distB="0" distL="0" distR="0" wp14:anchorId="0FA40E21" wp14:editId="738AF119">
            <wp:extent cx="5943600" cy="3347720"/>
            <wp:effectExtent l="0" t="0" r="0" b="5080"/>
            <wp:docPr id="5" name="Imagen 4" descr="Imagen que contiene persona, interior, gente, edificio&#10;&#10;Descripción generada automáticamente">
              <a:extLst xmlns:a="http://schemas.openxmlformats.org/drawingml/2006/main">
                <a:ext uri="{FF2B5EF4-FFF2-40B4-BE49-F238E27FC236}">
                  <a16:creationId xmlns:a16="http://schemas.microsoft.com/office/drawing/2014/main" id="{58E82859-B2A8-4D53-BB1E-36ED8CC2C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persona, interior, gente, edificio&#10;&#10;Descripción generada automáticamente">
                      <a:extLst>
                        <a:ext uri="{FF2B5EF4-FFF2-40B4-BE49-F238E27FC236}">
                          <a16:creationId xmlns:a16="http://schemas.microsoft.com/office/drawing/2014/main" id="{58E82859-B2A8-4D53-BB1E-36ED8CC2C2FC}"/>
                        </a:ext>
                      </a:extLst>
                    </pic:cNvPr>
                    <pic:cNvPicPr>
                      <a:picLocks noChangeAspect="1"/>
                    </pic:cNvPicPr>
                  </pic:nvPicPr>
                  <pic:blipFill>
                    <a:blip r:embed="rId19"/>
                    <a:stretch>
                      <a:fillRect/>
                    </a:stretch>
                  </pic:blipFill>
                  <pic:spPr>
                    <a:xfrm>
                      <a:off x="0" y="0"/>
                      <a:ext cx="5943600" cy="3347720"/>
                    </a:xfrm>
                    <a:prstGeom prst="rect">
                      <a:avLst/>
                    </a:prstGeom>
                  </pic:spPr>
                </pic:pic>
              </a:graphicData>
            </a:graphic>
          </wp:inline>
        </w:drawing>
      </w:r>
    </w:p>
    <w:p w14:paraId="0FDA168C" w14:textId="3EE2574B" w:rsidR="009F1838" w:rsidRDefault="00844B39" w:rsidP="009F1838">
      <w:pPr>
        <w:rPr>
          <w:lang w:val="es-CL" w:bidi="ar-SA"/>
        </w:rPr>
      </w:pPr>
      <w:r>
        <w:rPr>
          <w:noProof/>
        </w:rPr>
        <w:lastRenderedPageBreak/>
        <w:drawing>
          <wp:inline distT="0" distB="0" distL="0" distR="0" wp14:anchorId="60118D3F" wp14:editId="492F0350">
            <wp:extent cx="5943600" cy="3347720"/>
            <wp:effectExtent l="0" t="0" r="0" b="5080"/>
            <wp:docPr id="4" name="Imagen 5" descr="Persona en el bosque&#10;&#10;Descripción generada automáticamente">
              <a:extLst xmlns:a="http://schemas.openxmlformats.org/drawingml/2006/main">
                <a:ext uri="{FF2B5EF4-FFF2-40B4-BE49-F238E27FC236}">
                  <a16:creationId xmlns:a16="http://schemas.microsoft.com/office/drawing/2014/main" id="{3340D247-5C81-4758-A6CD-773367EA8B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Persona en el bosque&#10;&#10;Descripción generada automáticamente">
                      <a:extLst>
                        <a:ext uri="{FF2B5EF4-FFF2-40B4-BE49-F238E27FC236}">
                          <a16:creationId xmlns:a16="http://schemas.microsoft.com/office/drawing/2014/main" id="{3340D247-5C81-4758-A6CD-773367EA8B41}"/>
                        </a:ext>
                      </a:extLst>
                    </pic:cNvPr>
                    <pic:cNvPicPr>
                      <a:picLocks noChangeAspect="1"/>
                    </pic:cNvPicPr>
                  </pic:nvPicPr>
                  <pic:blipFill>
                    <a:blip r:embed="rId20"/>
                    <a:stretch>
                      <a:fillRect/>
                    </a:stretch>
                  </pic:blipFill>
                  <pic:spPr>
                    <a:xfrm>
                      <a:off x="0" y="0"/>
                      <a:ext cx="5943600" cy="3347720"/>
                    </a:xfrm>
                    <a:prstGeom prst="rect">
                      <a:avLst/>
                    </a:prstGeom>
                  </pic:spPr>
                </pic:pic>
              </a:graphicData>
            </a:graphic>
          </wp:inline>
        </w:drawing>
      </w:r>
    </w:p>
    <w:p w14:paraId="0C3BB054" w14:textId="42685939" w:rsidR="00844B39" w:rsidRDefault="00844B39" w:rsidP="009F1838">
      <w:pPr>
        <w:rPr>
          <w:lang w:val="es-CL" w:bidi="ar-SA"/>
        </w:rPr>
      </w:pPr>
      <w:r w:rsidRPr="00844B39">
        <w:rPr>
          <w:noProof/>
          <w:lang w:val="es-CL"/>
        </w:rPr>
        <w:drawing>
          <wp:inline distT="0" distB="0" distL="0" distR="0" wp14:anchorId="6F72457E" wp14:editId="260E278D">
            <wp:extent cx="5943600" cy="3775075"/>
            <wp:effectExtent l="0" t="0" r="0" b="0"/>
            <wp:docPr id="10" name="Imagen 9" descr="Mujer parada junto a un árbol&#10;&#10;Descripción generada automáticamente">
              <a:extLst xmlns:a="http://schemas.openxmlformats.org/drawingml/2006/main">
                <a:ext uri="{FF2B5EF4-FFF2-40B4-BE49-F238E27FC236}">
                  <a16:creationId xmlns:a16="http://schemas.microsoft.com/office/drawing/2014/main" id="{353C3297-B294-4E7F-AC4D-B849962B0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Mujer parada junto a un árbol&#10;&#10;Descripción generada automáticamente">
                      <a:extLst>
                        <a:ext uri="{FF2B5EF4-FFF2-40B4-BE49-F238E27FC236}">
                          <a16:creationId xmlns:a16="http://schemas.microsoft.com/office/drawing/2014/main" id="{353C3297-B294-4E7F-AC4D-B849962B0794}"/>
                        </a:ext>
                      </a:extLst>
                    </pic:cNvPr>
                    <pic:cNvPicPr>
                      <a:picLocks noChangeAspect="1"/>
                    </pic:cNvPicPr>
                  </pic:nvPicPr>
                  <pic:blipFill rotWithShape="1">
                    <a:blip r:embed="rId21"/>
                    <a:srcRect l="5556" r="5767"/>
                    <a:stretch/>
                  </pic:blipFill>
                  <pic:spPr>
                    <a:xfrm>
                      <a:off x="0" y="0"/>
                      <a:ext cx="5943600" cy="3775075"/>
                    </a:xfrm>
                    <a:prstGeom prst="rect">
                      <a:avLst/>
                    </a:prstGeom>
                  </pic:spPr>
                </pic:pic>
              </a:graphicData>
            </a:graphic>
          </wp:inline>
        </w:drawing>
      </w:r>
    </w:p>
    <w:p w14:paraId="3833BDBE" w14:textId="5CE53AA8" w:rsidR="00844B39" w:rsidRDefault="00844B39" w:rsidP="009F1838">
      <w:pPr>
        <w:rPr>
          <w:lang w:val="es-CL" w:bidi="ar-SA"/>
        </w:rPr>
      </w:pPr>
    </w:p>
    <w:p w14:paraId="61082E5F" w14:textId="77777777" w:rsidR="00844B39" w:rsidRPr="00CD3EB5" w:rsidRDefault="00844B39" w:rsidP="009F1838">
      <w:pPr>
        <w:rPr>
          <w:lang w:val="es-CL" w:bidi="ar-SA"/>
        </w:rPr>
      </w:pPr>
    </w:p>
    <w:p w14:paraId="69E394BA" w14:textId="77777777" w:rsidR="00CD3EB5" w:rsidRPr="00CD3EB5" w:rsidRDefault="00CD3EB5" w:rsidP="00CD3EB5">
      <w:pPr>
        <w:pStyle w:val="Ttulo1"/>
      </w:pPr>
      <w:bookmarkStart w:id="24" w:name="_Toc44401046"/>
      <w:r w:rsidRPr="00CD3EB5">
        <w:lastRenderedPageBreak/>
        <w:t>Plataforma de Información del MIAQ</w:t>
      </w:r>
      <w:bookmarkEnd w:id="24"/>
    </w:p>
    <w:p w14:paraId="1C0D1D52" w14:textId="6E540DAD" w:rsidR="004F7144" w:rsidRDefault="004F7144" w:rsidP="004F7144">
      <w:pPr>
        <w:rPr>
          <w:lang w:val="es-ES"/>
        </w:rPr>
      </w:pPr>
      <w:r>
        <w:rPr>
          <w:lang w:val="es-ES"/>
        </w:rPr>
        <w:t xml:space="preserve">El MIAQ en su implementación a nivel nacional, como parte de los mecanismos de la Estrategia REDD+, se traducirá en un software que permitirá entregar información relacionada con las diferentes solicitudes ingresadas. Esto 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como lo indican los objetivos específicos del MIAQ</w:t>
      </w:r>
      <w:r w:rsidRPr="00A9472F">
        <w:rPr>
          <w:lang w:val="es-ES"/>
        </w:rPr>
        <w:t xml:space="preserve"> </w:t>
      </w:r>
      <w:r>
        <w:rPr>
          <w:lang w:val="es-ES"/>
        </w:rPr>
        <w:t>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para su monitoreo. Se trata específicamente de las Salvaguardas C)</w:t>
      </w:r>
      <w:r>
        <w:rPr>
          <w:lang w:val="es-ES"/>
        </w:rPr>
        <w:t>,</w:t>
      </w:r>
      <w:r w:rsidRPr="004225D2">
        <w:rPr>
          <w:lang w:val="es-ES"/>
        </w:rPr>
        <w:t xml:space="preserve"> </w:t>
      </w:r>
      <w:r>
        <w:rPr>
          <w:lang w:val="es-ES"/>
        </w:rPr>
        <w:t>D</w:t>
      </w:r>
      <w:r w:rsidRPr="004225D2">
        <w:rPr>
          <w:lang w:val="es-ES"/>
        </w:rPr>
        <w:t xml:space="preserve">), </w:t>
      </w:r>
      <w:r>
        <w:rPr>
          <w:lang w:val="es-ES"/>
        </w:rPr>
        <w:t xml:space="preserve">F) y G) </w:t>
      </w:r>
      <w:r w:rsidRPr="004225D2">
        <w:rPr>
          <w:lang w:val="es-ES"/>
        </w:rPr>
        <w:t xml:space="preserve">según se expone en la </w:t>
      </w:r>
      <w:r>
        <w:rPr>
          <w:lang w:val="es-ES"/>
        </w:rPr>
        <w:fldChar w:fldCharType="begin"/>
      </w:r>
      <w:r>
        <w:rPr>
          <w:lang w:val="es-ES"/>
        </w:rPr>
        <w:instrText xml:space="preserve"> REF _Ref44179813 \h </w:instrText>
      </w:r>
      <w:r>
        <w:rPr>
          <w:lang w:val="es-ES"/>
        </w:rPr>
      </w:r>
      <w:r>
        <w:rPr>
          <w:lang w:val="es-ES"/>
        </w:rPr>
        <w:fldChar w:fldCharType="separate"/>
      </w:r>
      <w:r w:rsidRPr="004F7144">
        <w:rPr>
          <w:lang w:val="es-CL"/>
        </w:rPr>
        <w:t xml:space="preserve">Tabla </w:t>
      </w:r>
      <w:r w:rsidRPr="004F7144">
        <w:rPr>
          <w:noProof/>
          <w:lang w:val="es-CL"/>
        </w:rPr>
        <w:t>4</w:t>
      </w:r>
      <w:r>
        <w:rPr>
          <w:lang w:val="es-ES"/>
        </w:rPr>
        <w:fldChar w:fldCharType="end"/>
      </w:r>
      <w:r>
        <w:rPr>
          <w:lang w:val="es-ES"/>
        </w:rPr>
        <w:t>.</w:t>
      </w:r>
    </w:p>
    <w:p w14:paraId="3E2A9181" w14:textId="77777777" w:rsidR="004F7144" w:rsidRPr="004F7144" w:rsidRDefault="004F7144" w:rsidP="004F7144">
      <w:pPr>
        <w:pStyle w:val="Descripcin"/>
        <w:keepNext/>
        <w:rPr>
          <w:szCs w:val="16"/>
        </w:rPr>
      </w:pPr>
      <w:bookmarkStart w:id="25" w:name="_Ref44179813"/>
      <w:r w:rsidRPr="004F7144">
        <w:rPr>
          <w:szCs w:val="16"/>
        </w:rPr>
        <w:t xml:space="preserve">Tabla </w:t>
      </w:r>
      <w:r w:rsidRPr="004F7144">
        <w:rPr>
          <w:szCs w:val="16"/>
        </w:rPr>
        <w:fldChar w:fldCharType="begin"/>
      </w:r>
      <w:r w:rsidRPr="004F7144">
        <w:rPr>
          <w:szCs w:val="16"/>
        </w:rPr>
        <w:instrText xml:space="preserve"> SEQ Tabla \* ARABIC </w:instrText>
      </w:r>
      <w:r w:rsidRPr="004F7144">
        <w:rPr>
          <w:szCs w:val="16"/>
        </w:rPr>
        <w:fldChar w:fldCharType="separate"/>
      </w:r>
      <w:r w:rsidRPr="004F7144">
        <w:rPr>
          <w:noProof/>
          <w:szCs w:val="16"/>
        </w:rPr>
        <w:t>4</w:t>
      </w:r>
      <w:r w:rsidRPr="004F7144">
        <w:rPr>
          <w:szCs w:val="16"/>
        </w:rPr>
        <w:fldChar w:fldCharType="end"/>
      </w:r>
      <w:bookmarkEnd w:id="25"/>
      <w:r w:rsidRPr="004F7144">
        <w:rPr>
          <w:szCs w:val="16"/>
        </w:rPr>
        <w:t>. Insumos a generar por el MIAQ, para responder a potenciales indicadores de monitoreo de Salvaguardas</w:t>
      </w:r>
    </w:p>
    <w:tbl>
      <w:tblPr>
        <w:tblStyle w:val="Tablaconcuadrculaclara"/>
        <w:tblW w:w="0" w:type="auto"/>
        <w:tblCellMar>
          <w:top w:w="57" w:type="dxa"/>
          <w:bottom w:w="57" w:type="dxa"/>
        </w:tblCellMar>
        <w:tblLook w:val="04A0" w:firstRow="1" w:lastRow="0" w:firstColumn="1" w:lastColumn="0" w:noHBand="0" w:noVBand="1"/>
      </w:tblPr>
      <w:tblGrid>
        <w:gridCol w:w="3252"/>
        <w:gridCol w:w="3351"/>
        <w:gridCol w:w="2747"/>
      </w:tblGrid>
      <w:tr w:rsidR="004F7144" w:rsidRPr="00235B4F" w14:paraId="29CF9091" w14:textId="77777777" w:rsidTr="004B389D">
        <w:tc>
          <w:tcPr>
            <w:tcW w:w="3252" w:type="dxa"/>
            <w:shd w:val="clear" w:color="auto" w:fill="244061" w:themeFill="accent1" w:themeFillShade="80"/>
          </w:tcPr>
          <w:p w14:paraId="021CDCFB" w14:textId="77777777" w:rsidR="004F7144" w:rsidRPr="00235B4F" w:rsidRDefault="004F7144" w:rsidP="004B389D">
            <w:pPr>
              <w:rPr>
                <w:b/>
                <w:sz w:val="18"/>
                <w:szCs w:val="18"/>
                <w:lang w:val="es-ES"/>
              </w:rPr>
            </w:pPr>
            <w:r w:rsidRPr="00235B4F">
              <w:rPr>
                <w:b/>
                <w:sz w:val="18"/>
                <w:szCs w:val="18"/>
                <w:lang w:val="es-ES"/>
              </w:rPr>
              <w:t xml:space="preserve">Salvaguarda </w:t>
            </w:r>
          </w:p>
        </w:tc>
        <w:tc>
          <w:tcPr>
            <w:tcW w:w="3351" w:type="dxa"/>
            <w:shd w:val="clear" w:color="auto" w:fill="244061" w:themeFill="accent1" w:themeFillShade="80"/>
          </w:tcPr>
          <w:p w14:paraId="285637DE" w14:textId="77777777" w:rsidR="004F7144" w:rsidRPr="00235B4F" w:rsidRDefault="004F7144" w:rsidP="004B389D">
            <w:pPr>
              <w:rPr>
                <w:b/>
                <w:sz w:val="18"/>
                <w:szCs w:val="18"/>
                <w:lang w:val="es-ES"/>
              </w:rPr>
            </w:pPr>
            <w:r w:rsidRPr="00235B4F">
              <w:rPr>
                <w:b/>
                <w:sz w:val="18"/>
                <w:szCs w:val="18"/>
                <w:lang w:val="es-ES"/>
              </w:rPr>
              <w:t>Insumo - Indicador</w:t>
            </w:r>
          </w:p>
        </w:tc>
        <w:tc>
          <w:tcPr>
            <w:tcW w:w="2747" w:type="dxa"/>
            <w:shd w:val="clear" w:color="auto" w:fill="244061" w:themeFill="accent1" w:themeFillShade="80"/>
          </w:tcPr>
          <w:p w14:paraId="0EA9F959" w14:textId="77777777" w:rsidR="004F7144" w:rsidRPr="00235B4F" w:rsidRDefault="004F7144" w:rsidP="004B389D">
            <w:pPr>
              <w:rPr>
                <w:b/>
                <w:sz w:val="18"/>
                <w:szCs w:val="18"/>
                <w:lang w:val="es-ES"/>
              </w:rPr>
            </w:pPr>
            <w:r w:rsidRPr="00235B4F">
              <w:rPr>
                <w:b/>
                <w:sz w:val="18"/>
                <w:szCs w:val="18"/>
                <w:lang w:val="es-ES"/>
              </w:rPr>
              <w:t>Categoría de queja MIAQ</w:t>
            </w:r>
          </w:p>
        </w:tc>
      </w:tr>
      <w:tr w:rsidR="004F7144" w:rsidRPr="003E1ECA" w14:paraId="1FDF7F12" w14:textId="77777777" w:rsidTr="004B389D">
        <w:tc>
          <w:tcPr>
            <w:tcW w:w="3252" w:type="dxa"/>
          </w:tcPr>
          <w:p w14:paraId="1AE9DE39" w14:textId="77777777" w:rsidR="004F7144" w:rsidRPr="00235B4F" w:rsidRDefault="004F7144" w:rsidP="004B389D">
            <w:pPr>
              <w:rPr>
                <w:sz w:val="18"/>
                <w:szCs w:val="18"/>
                <w:lang w:val="es-ES"/>
              </w:rPr>
            </w:pPr>
            <w:r w:rsidRPr="00235B4F">
              <w:rPr>
                <w:b/>
                <w:sz w:val="18"/>
                <w:szCs w:val="18"/>
                <w:lang w:val="es-ES"/>
              </w:rPr>
              <w:t>Salvaguarda C)</w:t>
            </w:r>
            <w:r w:rsidRPr="00235B4F">
              <w:rPr>
                <w:sz w:val="18"/>
                <w:szCs w:val="18"/>
                <w:lang w:val="es-ES"/>
              </w:rPr>
              <w:t xml:space="preserve"> relativa al “</w:t>
            </w:r>
            <w:r w:rsidRPr="00235B4F">
              <w:rPr>
                <w:i/>
                <w:sz w:val="18"/>
                <w:szCs w:val="18"/>
                <w:lang w:val="es-ES"/>
              </w:rPr>
              <w:t>respeto de los conocimientos y los derechos de los pueblos indígenas y los miembros de las comunidades locales …”</w:t>
            </w:r>
          </w:p>
        </w:tc>
        <w:tc>
          <w:tcPr>
            <w:tcW w:w="3351" w:type="dxa"/>
            <w:shd w:val="clear" w:color="auto" w:fill="FDE9D9" w:themeFill="accent6" w:themeFillTint="33"/>
          </w:tcPr>
          <w:p w14:paraId="18FEF87E" w14:textId="77777777" w:rsidR="004F7144" w:rsidRPr="00235B4F" w:rsidRDefault="004F7144" w:rsidP="004B389D">
            <w:pPr>
              <w:rPr>
                <w:sz w:val="18"/>
                <w:szCs w:val="18"/>
                <w:lang w:val="es-ES"/>
              </w:rPr>
            </w:pPr>
            <w:r w:rsidRPr="00235B4F">
              <w:rPr>
                <w:sz w:val="18"/>
                <w:szCs w:val="18"/>
                <w:lang w:val="es-ES"/>
              </w:rPr>
              <w:t xml:space="preserve">Número de quejas relacionadas a conocimientos de los pueblos indígenas sobre REDD reportadas en el mecanismo a atención a reclamos. </w:t>
            </w:r>
          </w:p>
          <w:p w14:paraId="088FADB4" w14:textId="77777777" w:rsidR="004F7144" w:rsidRPr="00235B4F" w:rsidRDefault="004F7144" w:rsidP="004B389D">
            <w:pPr>
              <w:rPr>
                <w:sz w:val="18"/>
                <w:szCs w:val="18"/>
                <w:lang w:val="es-ES"/>
              </w:rPr>
            </w:pPr>
          </w:p>
        </w:tc>
        <w:tc>
          <w:tcPr>
            <w:tcW w:w="2747" w:type="dxa"/>
            <w:shd w:val="clear" w:color="auto" w:fill="FDE9D9" w:themeFill="accent6" w:themeFillTint="33"/>
          </w:tcPr>
          <w:p w14:paraId="0B078126" w14:textId="77777777" w:rsidR="004F7144" w:rsidRPr="00235B4F" w:rsidRDefault="004F7144" w:rsidP="004B389D">
            <w:pPr>
              <w:rPr>
                <w:sz w:val="18"/>
                <w:szCs w:val="18"/>
                <w:lang w:val="es-ES"/>
              </w:rPr>
            </w:pPr>
            <w:r w:rsidRPr="00235B4F">
              <w:rPr>
                <w:sz w:val="18"/>
                <w:szCs w:val="18"/>
                <w:lang w:val="es-ES"/>
              </w:rPr>
              <w:t xml:space="preserve">Derechos de pueblos indígenas y comunidades </w:t>
            </w:r>
          </w:p>
          <w:p w14:paraId="39F24F78" w14:textId="77777777" w:rsidR="004F7144" w:rsidRPr="00235B4F" w:rsidRDefault="004F7144" w:rsidP="004B389D">
            <w:pPr>
              <w:rPr>
                <w:sz w:val="18"/>
                <w:szCs w:val="18"/>
                <w:lang w:val="es-ES"/>
              </w:rPr>
            </w:pPr>
          </w:p>
        </w:tc>
      </w:tr>
      <w:tr w:rsidR="004F7144" w:rsidRPr="003E1ECA" w14:paraId="180227F7" w14:textId="77777777" w:rsidTr="004B389D">
        <w:tc>
          <w:tcPr>
            <w:tcW w:w="3252" w:type="dxa"/>
          </w:tcPr>
          <w:p w14:paraId="5C1A8C29" w14:textId="77777777" w:rsidR="004F7144" w:rsidRPr="00235B4F" w:rsidRDefault="004F7144" w:rsidP="004B389D">
            <w:pPr>
              <w:rPr>
                <w:sz w:val="18"/>
                <w:szCs w:val="18"/>
                <w:lang w:val="es-ES"/>
              </w:rPr>
            </w:pPr>
            <w:r w:rsidRPr="00235B4F">
              <w:rPr>
                <w:b/>
                <w:sz w:val="18"/>
                <w:szCs w:val="18"/>
                <w:lang w:val="es-ES"/>
              </w:rPr>
              <w:t>Salvaguarda D)</w:t>
            </w:r>
            <w:r w:rsidRPr="00235B4F">
              <w:rPr>
                <w:sz w:val="18"/>
                <w:szCs w:val="18"/>
                <w:lang w:val="es-ES"/>
              </w:rPr>
              <w:t xml:space="preserve"> </w:t>
            </w:r>
            <w:r w:rsidRPr="00235B4F">
              <w:rPr>
                <w:i/>
                <w:sz w:val="18"/>
                <w:szCs w:val="18"/>
                <w:lang w:val="es-ES"/>
              </w:rPr>
              <w:t>La participación plena y efectiva de las partes interesadas, en particular, la de los pueblos indígenas y las comunidades locales</w:t>
            </w:r>
          </w:p>
        </w:tc>
        <w:tc>
          <w:tcPr>
            <w:tcW w:w="3351" w:type="dxa"/>
            <w:shd w:val="clear" w:color="auto" w:fill="FDE9D9" w:themeFill="accent6" w:themeFillTint="33"/>
          </w:tcPr>
          <w:p w14:paraId="017FEAB3" w14:textId="77777777" w:rsidR="004F7144" w:rsidRPr="00235B4F" w:rsidRDefault="004F7144" w:rsidP="004B389D">
            <w:pPr>
              <w:rPr>
                <w:sz w:val="18"/>
                <w:szCs w:val="18"/>
                <w:lang w:val="es-ES"/>
              </w:rPr>
            </w:pPr>
            <w:r w:rsidRPr="00235B4F">
              <w:rPr>
                <w:sz w:val="18"/>
                <w:szCs w:val="18"/>
                <w:lang w:val="es-ES"/>
              </w:rPr>
              <w:t xml:space="preserve">Número de quejas por inconformidad en los procesos de participación </w:t>
            </w:r>
          </w:p>
        </w:tc>
        <w:tc>
          <w:tcPr>
            <w:tcW w:w="2747" w:type="dxa"/>
            <w:shd w:val="clear" w:color="auto" w:fill="FDE9D9" w:themeFill="accent6" w:themeFillTint="33"/>
          </w:tcPr>
          <w:p w14:paraId="235B746D" w14:textId="77777777" w:rsidR="004F7144" w:rsidRPr="00235B4F" w:rsidRDefault="004F7144" w:rsidP="004B389D">
            <w:pPr>
              <w:rPr>
                <w:sz w:val="18"/>
                <w:szCs w:val="18"/>
                <w:lang w:val="es-ES"/>
              </w:rPr>
            </w:pPr>
            <w:r w:rsidRPr="00235B4F">
              <w:rPr>
                <w:sz w:val="18"/>
                <w:szCs w:val="18"/>
                <w:lang w:val="es-ES"/>
              </w:rPr>
              <w:t xml:space="preserve">Derechos de pueblos indígenas y comunidades </w:t>
            </w:r>
          </w:p>
          <w:p w14:paraId="068E3133" w14:textId="77777777" w:rsidR="004F7144" w:rsidRPr="00235B4F" w:rsidRDefault="004F7144" w:rsidP="004B389D">
            <w:pPr>
              <w:rPr>
                <w:sz w:val="18"/>
                <w:szCs w:val="18"/>
                <w:lang w:val="es-ES"/>
              </w:rPr>
            </w:pPr>
            <w:r w:rsidRPr="00235B4F">
              <w:rPr>
                <w:sz w:val="18"/>
                <w:szCs w:val="18"/>
                <w:lang w:val="es-ES"/>
              </w:rPr>
              <w:t>Participación igualitaria plena y efectiva de las mujeres y hombres</w:t>
            </w:r>
          </w:p>
        </w:tc>
      </w:tr>
      <w:tr w:rsidR="004F7144" w:rsidRPr="00235B4F" w14:paraId="5569268D" w14:textId="77777777" w:rsidTr="004B389D">
        <w:tc>
          <w:tcPr>
            <w:tcW w:w="3252" w:type="dxa"/>
          </w:tcPr>
          <w:p w14:paraId="25C3F3EE" w14:textId="77777777" w:rsidR="004F7144" w:rsidRPr="00235B4F" w:rsidRDefault="004F7144" w:rsidP="004B389D">
            <w:pPr>
              <w:rPr>
                <w:b/>
                <w:sz w:val="18"/>
                <w:szCs w:val="18"/>
                <w:lang w:val="es-ES"/>
              </w:rPr>
            </w:pPr>
            <w:r w:rsidRPr="00235B4F">
              <w:rPr>
                <w:b/>
                <w:sz w:val="18"/>
                <w:szCs w:val="18"/>
                <w:lang w:val="es-ES"/>
              </w:rPr>
              <w:t xml:space="preserve">Salvaguarda F) </w:t>
            </w:r>
            <w:r w:rsidRPr="00235B4F">
              <w:rPr>
                <w:bCs/>
                <w:i/>
                <w:iCs/>
                <w:sz w:val="18"/>
                <w:szCs w:val="18"/>
                <w:lang w:val="es-ES"/>
              </w:rPr>
              <w:t>Acciones para hacer frente a los riesgos de reversión</w:t>
            </w:r>
          </w:p>
        </w:tc>
        <w:tc>
          <w:tcPr>
            <w:tcW w:w="3351" w:type="dxa"/>
            <w:shd w:val="clear" w:color="auto" w:fill="FDE9D9" w:themeFill="accent6" w:themeFillTint="33"/>
          </w:tcPr>
          <w:p w14:paraId="6971AE57" w14:textId="77777777" w:rsidR="004F7144" w:rsidRPr="00235B4F" w:rsidRDefault="004F7144" w:rsidP="004B389D">
            <w:pPr>
              <w:rPr>
                <w:sz w:val="18"/>
                <w:szCs w:val="18"/>
                <w:lang w:val="es-ES"/>
              </w:rPr>
            </w:pPr>
            <w:r w:rsidRPr="00235B4F">
              <w:rPr>
                <w:sz w:val="18"/>
                <w:szCs w:val="18"/>
                <w:lang w:val="es-ES"/>
              </w:rPr>
              <w:t>Número de quejas por reversión validada o constatada</w:t>
            </w:r>
          </w:p>
        </w:tc>
        <w:tc>
          <w:tcPr>
            <w:tcW w:w="2747" w:type="dxa"/>
            <w:shd w:val="clear" w:color="auto" w:fill="FDE9D9" w:themeFill="accent6" w:themeFillTint="33"/>
          </w:tcPr>
          <w:p w14:paraId="493A1CA1" w14:textId="77777777" w:rsidR="004F7144" w:rsidRPr="00235B4F" w:rsidRDefault="004F7144" w:rsidP="004B389D">
            <w:pPr>
              <w:rPr>
                <w:sz w:val="18"/>
                <w:szCs w:val="18"/>
                <w:lang w:val="es-ES"/>
              </w:rPr>
            </w:pPr>
            <w:r>
              <w:rPr>
                <w:sz w:val="18"/>
                <w:szCs w:val="18"/>
                <w:lang w:val="es-ES"/>
              </w:rPr>
              <w:t>Otros</w:t>
            </w:r>
          </w:p>
        </w:tc>
      </w:tr>
      <w:tr w:rsidR="004F7144" w:rsidRPr="00235B4F" w14:paraId="11FAEB63" w14:textId="77777777" w:rsidTr="004B389D">
        <w:tc>
          <w:tcPr>
            <w:tcW w:w="3252" w:type="dxa"/>
          </w:tcPr>
          <w:p w14:paraId="3DF8D5CD" w14:textId="77777777" w:rsidR="004F7144" w:rsidRPr="00235B4F" w:rsidRDefault="004F7144" w:rsidP="004B389D">
            <w:pPr>
              <w:rPr>
                <w:b/>
                <w:sz w:val="18"/>
                <w:szCs w:val="18"/>
                <w:lang w:val="es-ES"/>
              </w:rPr>
            </w:pPr>
            <w:r w:rsidRPr="00235B4F">
              <w:rPr>
                <w:b/>
                <w:sz w:val="18"/>
                <w:szCs w:val="18"/>
                <w:lang w:val="es-ES"/>
              </w:rPr>
              <w:t xml:space="preserve">Salvaguarda G) </w:t>
            </w:r>
            <w:r w:rsidRPr="00235B4F">
              <w:rPr>
                <w:bCs/>
                <w:i/>
                <w:iCs/>
                <w:sz w:val="18"/>
                <w:szCs w:val="18"/>
                <w:lang w:val="es-ES"/>
              </w:rPr>
              <w:t>Acciones para reducir el desplazamiento de emisiones</w:t>
            </w:r>
          </w:p>
        </w:tc>
        <w:tc>
          <w:tcPr>
            <w:tcW w:w="3351" w:type="dxa"/>
            <w:shd w:val="clear" w:color="auto" w:fill="FDE9D9" w:themeFill="accent6" w:themeFillTint="33"/>
          </w:tcPr>
          <w:p w14:paraId="0E2EE681" w14:textId="77777777" w:rsidR="004F7144" w:rsidRPr="00235B4F" w:rsidRDefault="004F7144" w:rsidP="004B389D">
            <w:pPr>
              <w:rPr>
                <w:sz w:val="18"/>
                <w:szCs w:val="18"/>
                <w:lang w:val="es-ES"/>
              </w:rPr>
            </w:pPr>
            <w:r w:rsidRPr="00235B4F">
              <w:rPr>
                <w:sz w:val="18"/>
                <w:szCs w:val="18"/>
                <w:lang w:val="es-ES"/>
              </w:rPr>
              <w:t>Número de quejas por desplazamiento</w:t>
            </w:r>
          </w:p>
        </w:tc>
        <w:tc>
          <w:tcPr>
            <w:tcW w:w="2747" w:type="dxa"/>
            <w:shd w:val="clear" w:color="auto" w:fill="FDE9D9" w:themeFill="accent6" w:themeFillTint="33"/>
          </w:tcPr>
          <w:p w14:paraId="384D8BDA" w14:textId="77777777" w:rsidR="004F7144" w:rsidRPr="00235B4F" w:rsidRDefault="004F7144" w:rsidP="004B389D">
            <w:pPr>
              <w:rPr>
                <w:sz w:val="18"/>
                <w:szCs w:val="18"/>
                <w:lang w:val="es-ES"/>
              </w:rPr>
            </w:pPr>
            <w:r>
              <w:rPr>
                <w:sz w:val="18"/>
                <w:szCs w:val="18"/>
                <w:lang w:val="es-ES"/>
              </w:rPr>
              <w:t>Otros</w:t>
            </w:r>
          </w:p>
        </w:tc>
      </w:tr>
    </w:tbl>
    <w:p w14:paraId="6224E97D" w14:textId="77777777" w:rsidR="004F7144" w:rsidRPr="00B44CA8" w:rsidRDefault="004F7144" w:rsidP="004F7144">
      <w:pPr>
        <w:rPr>
          <w:sz w:val="18"/>
          <w:szCs w:val="18"/>
          <w:lang w:val="es-ES"/>
        </w:rPr>
      </w:pPr>
      <w:r w:rsidRPr="00B44CA8">
        <w:rPr>
          <w:sz w:val="18"/>
          <w:szCs w:val="18"/>
          <w:lang w:val="es-ES"/>
        </w:rPr>
        <w:t xml:space="preserve">Fuente: </w:t>
      </w:r>
      <w:r>
        <w:rPr>
          <w:sz w:val="18"/>
          <w:szCs w:val="18"/>
          <w:lang w:val="es-ES"/>
        </w:rPr>
        <w:t xml:space="preserve">Elaboración propia a partir de </w:t>
      </w:r>
      <w:r w:rsidRPr="00B44CA8">
        <w:rPr>
          <w:sz w:val="18"/>
          <w:szCs w:val="18"/>
          <w:lang w:val="es-ES"/>
        </w:rPr>
        <w:t>Memoria Taller Nacional, 2016</w:t>
      </w:r>
      <w:r w:rsidRPr="00B44CA8">
        <w:rPr>
          <w:rStyle w:val="Refdenotaalpie"/>
          <w:sz w:val="18"/>
          <w:szCs w:val="18"/>
          <w:lang w:val="es-ES"/>
        </w:rPr>
        <w:footnoteReference w:id="3"/>
      </w:r>
      <w:r w:rsidRPr="00B44CA8">
        <w:rPr>
          <w:sz w:val="18"/>
          <w:szCs w:val="18"/>
          <w:lang w:val="es-ES"/>
        </w:rPr>
        <w:t>.</w:t>
      </w:r>
    </w:p>
    <w:p w14:paraId="3D1E46EA" w14:textId="77F6AD56" w:rsidR="004F7144" w:rsidRDefault="004F7144" w:rsidP="004F7144">
      <w:pPr>
        <w:rPr>
          <w:lang w:val="es-ES"/>
        </w:rPr>
      </w:pPr>
      <w:r>
        <w:rPr>
          <w:lang w:val="es-ES"/>
        </w:rPr>
        <w:t xml:space="preserve">Este software estará anidado en el Sistema Nacional de Información de Cambio Climático de Guatemala (SNICC), administrado por el MARN. Será una plataforma de carácter público, asegurando su transparencia y la confidencialidad de la información y será alimentado con la información registrada en la herramienta operativa del MIAQ descrita en </w:t>
      </w:r>
      <w:r w:rsidRPr="009E14CE">
        <w:rPr>
          <w:lang w:val="es-ES"/>
        </w:rPr>
        <w:t>el siguiente título de este</w:t>
      </w:r>
      <w:r>
        <w:rPr>
          <w:lang w:val="es-ES"/>
        </w:rPr>
        <w:t xml:space="preserve"> informe. </w:t>
      </w:r>
    </w:p>
    <w:p w14:paraId="4D934511" w14:textId="77777777" w:rsidR="004F7144" w:rsidRDefault="004F7144" w:rsidP="004F7144">
      <w:pPr>
        <w:rPr>
          <w:lang w:val="es-ES"/>
        </w:rPr>
      </w:pPr>
      <w:r>
        <w:rPr>
          <w:lang w:val="es-ES"/>
        </w:rPr>
        <w:t xml:space="preserve">Busca ser una plataforma interactiva y sencilla de entender y utilizar, que permita al usuario buscar y encontrar fácilmente la información relativa al funcionamiento del MIAQ, es decir a los resultados generales de las solicitudes ingresadas y el proceso de resolución de éstas, a nivel nacional, departamental y municipal. </w:t>
      </w:r>
    </w:p>
    <w:p w14:paraId="5567511E" w14:textId="296A8ED8" w:rsidR="004F7144" w:rsidRPr="00FB102C" w:rsidRDefault="00FB102C" w:rsidP="004F7144">
      <w:pPr>
        <w:keepNext/>
        <w:rPr>
          <w:rFonts w:ascii="Calibri" w:hAnsi="Calibri"/>
          <w:sz w:val="21"/>
          <w:lang w:val="es-CL"/>
        </w:rPr>
      </w:pPr>
      <w:r w:rsidRPr="004F7144">
        <w:rPr>
          <w:rStyle w:val="Referenciasutil"/>
          <w:b w:val="0"/>
          <w:bCs/>
          <w:lang w:val="es-CL"/>
        </w:rPr>
        <w:t>Se puede ingresar al MIAQ en el SNICC a través del link:</w:t>
      </w:r>
      <w:r w:rsidRPr="004F7144">
        <w:rPr>
          <w:lang w:val="es-CL"/>
        </w:rPr>
        <w:t xml:space="preserve"> </w:t>
      </w:r>
      <w:hyperlink r:id="rId22" w:history="1">
        <w:r w:rsidRPr="004F7144">
          <w:rPr>
            <w:rStyle w:val="Hipervnculo"/>
            <w:sz w:val="18"/>
            <w:szCs w:val="18"/>
            <w:lang w:val="es-CL"/>
          </w:rPr>
          <w:t>https://snicc.azurewebsites.net/Busqueda/Resultado?powerbi=https://app.powerbi.com/view?r=eyJrIjoiN2ZkMmJhZTctZWUz</w:t>
        </w:r>
        <w:r w:rsidRPr="004F7144">
          <w:rPr>
            <w:rStyle w:val="Hipervnculo"/>
            <w:sz w:val="18"/>
            <w:szCs w:val="18"/>
            <w:lang w:val="es-CL"/>
          </w:rPr>
          <w:lastRenderedPageBreak/>
          <w:t>OS00M2IzLTgyM2MtZTk5ZTMwYWQ5MTA5IiwidCI6IjhmYmFhNWJmLTJlY2MtNGRjOC1iNTZiLThmOTJlMzA3ZjA3NiIsImMiOjR9</w:t>
        </w:r>
      </w:hyperlink>
      <w:r w:rsidR="004F7144">
        <w:rPr>
          <w:rFonts w:ascii="Calibri" w:hAnsi="Calibri"/>
          <w:noProof/>
          <w:sz w:val="21"/>
        </w:rPr>
        <w:drawing>
          <wp:inline distT="0" distB="0" distL="0" distR="0" wp14:anchorId="48210D71" wp14:editId="370D92AD">
            <wp:extent cx="6103156" cy="3448636"/>
            <wp:effectExtent l="19050" t="19050" r="12065" b="190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513" cy="3469745"/>
                    </a:xfrm>
                    <a:prstGeom prst="rect">
                      <a:avLst/>
                    </a:prstGeom>
                    <a:noFill/>
                    <a:ln>
                      <a:solidFill>
                        <a:schemeClr val="bg1">
                          <a:lumMod val="85000"/>
                        </a:schemeClr>
                      </a:solidFill>
                    </a:ln>
                  </pic:spPr>
                </pic:pic>
              </a:graphicData>
            </a:graphic>
          </wp:inline>
        </w:drawing>
      </w:r>
    </w:p>
    <w:p w14:paraId="779FCA4E" w14:textId="1F3C1049" w:rsidR="004F7144" w:rsidRPr="004F7144" w:rsidRDefault="004F7144" w:rsidP="004F7144">
      <w:pPr>
        <w:spacing w:line="240" w:lineRule="auto"/>
        <w:jc w:val="center"/>
        <w:rPr>
          <w:rFonts w:ascii="Calibri" w:eastAsiaTheme="minorHAnsi" w:hAnsi="Calibri"/>
          <w:i/>
          <w:iCs/>
          <w:color w:val="1F497D" w:themeColor="text2"/>
          <w:sz w:val="18"/>
          <w:szCs w:val="18"/>
          <w:lang w:val="es-CL"/>
        </w:rPr>
        <w:sectPr w:rsidR="004F7144" w:rsidRPr="004F7144" w:rsidSect="00DD0FFF">
          <w:pgSz w:w="12240" w:h="15840"/>
          <w:pgMar w:top="1440" w:right="1440" w:bottom="1440" w:left="1440" w:header="510" w:footer="567" w:gutter="0"/>
          <w:cols w:space="720"/>
          <w:titlePg/>
          <w:docGrid w:linePitch="360"/>
        </w:sectPr>
      </w:pPr>
      <w:r w:rsidRPr="004F7144">
        <w:rPr>
          <w:rFonts w:ascii="Calibri" w:eastAsiaTheme="minorHAnsi" w:hAnsi="Calibri"/>
          <w:i/>
          <w:iCs/>
          <w:color w:val="1F497D" w:themeColor="text2"/>
          <w:sz w:val="18"/>
          <w:szCs w:val="18"/>
          <w:lang w:val="es-CL"/>
        </w:rPr>
        <w:t xml:space="preserve">Figura </w:t>
      </w:r>
      <w:r w:rsidRPr="00145BC4">
        <w:rPr>
          <w:rFonts w:ascii="Calibri" w:eastAsiaTheme="minorHAnsi" w:hAnsi="Calibri"/>
          <w:i/>
          <w:iCs/>
          <w:color w:val="1F497D" w:themeColor="text2"/>
          <w:sz w:val="18"/>
          <w:szCs w:val="18"/>
        </w:rPr>
        <w:fldChar w:fldCharType="begin"/>
      </w:r>
      <w:r w:rsidRPr="004F7144">
        <w:rPr>
          <w:rFonts w:ascii="Calibri" w:eastAsiaTheme="minorHAnsi" w:hAnsi="Calibri"/>
          <w:i/>
          <w:iCs/>
          <w:color w:val="1F497D" w:themeColor="text2"/>
          <w:sz w:val="18"/>
          <w:szCs w:val="18"/>
          <w:lang w:val="es-CL"/>
        </w:rPr>
        <w:instrText xml:space="preserve"> SEQ Figura \* ARABIC </w:instrText>
      </w:r>
      <w:r w:rsidRPr="00145BC4">
        <w:rPr>
          <w:rFonts w:ascii="Calibri" w:eastAsiaTheme="minorHAnsi" w:hAnsi="Calibri"/>
          <w:i/>
          <w:iCs/>
          <w:color w:val="1F497D" w:themeColor="text2"/>
          <w:sz w:val="18"/>
          <w:szCs w:val="18"/>
        </w:rPr>
        <w:fldChar w:fldCharType="separate"/>
      </w:r>
      <w:r w:rsidR="00F53D34">
        <w:rPr>
          <w:rFonts w:ascii="Calibri" w:eastAsiaTheme="minorHAnsi" w:hAnsi="Calibri"/>
          <w:i/>
          <w:iCs/>
          <w:noProof/>
          <w:color w:val="1F497D" w:themeColor="text2"/>
          <w:sz w:val="18"/>
          <w:szCs w:val="18"/>
          <w:lang w:val="es-CL"/>
        </w:rPr>
        <w:t>8</w:t>
      </w:r>
      <w:r w:rsidRPr="00145BC4">
        <w:rPr>
          <w:rFonts w:ascii="Calibri" w:eastAsiaTheme="minorHAnsi" w:hAnsi="Calibri"/>
          <w:i/>
          <w:iCs/>
          <w:color w:val="1F497D" w:themeColor="text2"/>
          <w:sz w:val="18"/>
          <w:szCs w:val="18"/>
        </w:rPr>
        <w:fldChar w:fldCharType="end"/>
      </w:r>
      <w:r w:rsidRPr="004F7144">
        <w:rPr>
          <w:rFonts w:ascii="Calibri" w:eastAsiaTheme="minorHAnsi" w:hAnsi="Calibri"/>
          <w:i/>
          <w:iCs/>
          <w:color w:val="1F497D" w:themeColor="text2"/>
          <w:sz w:val="18"/>
          <w:szCs w:val="18"/>
          <w:lang w:val="es-CL"/>
        </w:rPr>
        <w:t>. Portada de inicio de la plataforma del MIAQ</w:t>
      </w:r>
    </w:p>
    <w:p w14:paraId="3D0FBF0E" w14:textId="04CD48A8" w:rsidR="008C06EE" w:rsidRDefault="008C06EE" w:rsidP="00CD3EB5">
      <w:pPr>
        <w:pStyle w:val="Ttulo1"/>
      </w:pPr>
      <w:r>
        <w:lastRenderedPageBreak/>
        <w:t xml:space="preserve">Instancias de socialización del MIAQ y su Manual Operativo </w:t>
      </w:r>
    </w:p>
    <w:p w14:paraId="5268FFE4" w14:textId="4174A99A" w:rsidR="00F53D34" w:rsidRPr="00F53D34" w:rsidRDefault="00BC1953" w:rsidP="00F53D34">
      <w:pPr>
        <w:rPr>
          <w:lang w:val="es-CL"/>
        </w:rPr>
      </w:pPr>
      <w:r>
        <w:rPr>
          <w:lang w:val="es-CL"/>
        </w:rPr>
        <w:t>El Mecanismo de Información y Atención de Quejas de la Estrategia Nacional REDD+ de Guatemala fue socializado en diferentes instancias y ante diferentes actores.</w:t>
      </w:r>
    </w:p>
    <w:p w14:paraId="3BB06256" w14:textId="247A0373" w:rsidR="008C06EE" w:rsidRDefault="008C06EE" w:rsidP="008C06EE">
      <w:pPr>
        <w:pStyle w:val="Descripcin"/>
        <w:keepNext/>
      </w:pPr>
      <w:bookmarkStart w:id="26" w:name="_Ref42503289"/>
      <w:r>
        <w:t xml:space="preserve">Tabla </w:t>
      </w:r>
      <w:r>
        <w:fldChar w:fldCharType="begin"/>
      </w:r>
      <w:r>
        <w:instrText xml:space="preserve"> SEQ Tabla \* ARABIC </w:instrText>
      </w:r>
      <w:r>
        <w:fldChar w:fldCharType="separate"/>
      </w:r>
      <w:r>
        <w:rPr>
          <w:noProof/>
        </w:rPr>
        <w:t>2</w:t>
      </w:r>
      <w:r>
        <w:fldChar w:fldCharType="end"/>
      </w:r>
      <w:bookmarkEnd w:id="26"/>
      <w:r>
        <w:t xml:space="preserve">. Instancias de socialización del MIAQ </w:t>
      </w:r>
    </w:p>
    <w:tbl>
      <w:tblPr>
        <w:tblStyle w:val="Tablaconcuadrcula4-nfasis5"/>
        <w:tblW w:w="0" w:type="auto"/>
        <w:tblLook w:val="04A0" w:firstRow="1" w:lastRow="0" w:firstColumn="1" w:lastColumn="0" w:noHBand="0" w:noVBand="1"/>
      </w:tblPr>
      <w:tblGrid>
        <w:gridCol w:w="2141"/>
        <w:gridCol w:w="1430"/>
        <w:gridCol w:w="5071"/>
      </w:tblGrid>
      <w:tr w:rsidR="00BC1953" w:rsidRPr="00FB102C" w14:paraId="49394464" w14:textId="77777777" w:rsidTr="00BC195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41" w:type="dxa"/>
          </w:tcPr>
          <w:p w14:paraId="181761BC" w14:textId="77777777" w:rsidR="00BC1953" w:rsidRPr="00FB102C" w:rsidRDefault="00BC1953" w:rsidP="008C06EE">
            <w:pPr>
              <w:rPr>
                <w:sz w:val="18"/>
                <w:szCs w:val="18"/>
                <w:lang w:val="es-CL"/>
              </w:rPr>
            </w:pPr>
            <w:r w:rsidRPr="00FB102C">
              <w:rPr>
                <w:sz w:val="18"/>
                <w:szCs w:val="18"/>
                <w:lang w:val="es-CL"/>
              </w:rPr>
              <w:t>Instancia participativa</w:t>
            </w:r>
          </w:p>
        </w:tc>
        <w:tc>
          <w:tcPr>
            <w:tcW w:w="1430" w:type="dxa"/>
          </w:tcPr>
          <w:p w14:paraId="540D2012" w14:textId="77777777" w:rsidR="00BC1953" w:rsidRPr="00FB102C" w:rsidRDefault="00BC1953" w:rsidP="008C06EE">
            <w:pPr>
              <w:cnfStyle w:val="100000000000" w:firstRow="1"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Fecha </w:t>
            </w:r>
          </w:p>
        </w:tc>
        <w:tc>
          <w:tcPr>
            <w:tcW w:w="5071" w:type="dxa"/>
          </w:tcPr>
          <w:p w14:paraId="169423EA" w14:textId="77777777" w:rsidR="00BC1953" w:rsidRPr="00FB102C" w:rsidRDefault="00BC1953" w:rsidP="008C06EE">
            <w:pPr>
              <w:cnfStyle w:val="100000000000" w:firstRow="1"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Observación</w:t>
            </w:r>
          </w:p>
        </w:tc>
      </w:tr>
      <w:tr w:rsidR="00BC1953" w:rsidRPr="003E1ECA" w14:paraId="7D3B7632" w14:textId="77777777" w:rsidTr="00BC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35017A95" w14:textId="77777777" w:rsidR="00BC1953" w:rsidRPr="00FB102C" w:rsidRDefault="00BC1953" w:rsidP="008C06EE">
            <w:pPr>
              <w:rPr>
                <w:b w:val="0"/>
                <w:bCs w:val="0"/>
                <w:sz w:val="18"/>
                <w:szCs w:val="18"/>
                <w:lang w:val="es-CL"/>
              </w:rPr>
            </w:pPr>
            <w:r w:rsidRPr="00FB102C">
              <w:rPr>
                <w:b w:val="0"/>
                <w:bCs w:val="0"/>
                <w:sz w:val="18"/>
                <w:szCs w:val="18"/>
                <w:lang w:val="es-CL"/>
              </w:rPr>
              <w:t>Capacitación MARN</w:t>
            </w:r>
          </w:p>
        </w:tc>
        <w:tc>
          <w:tcPr>
            <w:tcW w:w="1430" w:type="dxa"/>
          </w:tcPr>
          <w:p w14:paraId="14C88032"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19 de julio 2019</w:t>
            </w:r>
          </w:p>
        </w:tc>
        <w:tc>
          <w:tcPr>
            <w:tcW w:w="5071" w:type="dxa"/>
          </w:tcPr>
          <w:p w14:paraId="6AEABE60"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Asistieron delegados de las regiones:</w:t>
            </w:r>
          </w:p>
          <w:p w14:paraId="4A965C44"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1.</w:t>
            </w:r>
            <w:r w:rsidRPr="00FB102C">
              <w:rPr>
                <w:sz w:val="18"/>
                <w:szCs w:val="18"/>
                <w:lang w:val="es-CL"/>
              </w:rPr>
              <w:tab/>
              <w:t>Alta Verapaz</w:t>
            </w:r>
          </w:p>
          <w:p w14:paraId="055E6C0E"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2.</w:t>
            </w:r>
            <w:r w:rsidRPr="00FB102C">
              <w:rPr>
                <w:sz w:val="18"/>
                <w:szCs w:val="18"/>
                <w:lang w:val="es-CL"/>
              </w:rPr>
              <w:tab/>
              <w:t xml:space="preserve">Quetzaltenango </w:t>
            </w:r>
          </w:p>
          <w:p w14:paraId="12641647"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3.</w:t>
            </w:r>
            <w:r w:rsidRPr="00FB102C">
              <w:rPr>
                <w:sz w:val="18"/>
                <w:szCs w:val="18"/>
                <w:lang w:val="es-CL"/>
              </w:rPr>
              <w:tab/>
              <w:t>Jutiapa</w:t>
            </w:r>
          </w:p>
          <w:p w14:paraId="24B75652"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4.</w:t>
            </w:r>
            <w:r w:rsidRPr="00FB102C">
              <w:rPr>
                <w:sz w:val="18"/>
                <w:szCs w:val="18"/>
                <w:lang w:val="es-CL"/>
              </w:rPr>
              <w:tab/>
              <w:t>Suchitepéquez</w:t>
            </w:r>
          </w:p>
          <w:p w14:paraId="287747EE"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5.</w:t>
            </w:r>
            <w:r w:rsidRPr="00FB102C">
              <w:rPr>
                <w:sz w:val="18"/>
                <w:szCs w:val="18"/>
                <w:lang w:val="es-CL"/>
              </w:rPr>
              <w:tab/>
              <w:t>Huehuetenango</w:t>
            </w:r>
          </w:p>
        </w:tc>
      </w:tr>
      <w:tr w:rsidR="00BC1953" w:rsidRPr="00FB102C" w14:paraId="4B751E8C" w14:textId="77777777" w:rsidTr="00BC1953">
        <w:trPr>
          <w:trHeight w:val="411"/>
        </w:trPr>
        <w:tc>
          <w:tcPr>
            <w:cnfStyle w:val="001000000000" w:firstRow="0" w:lastRow="0" w:firstColumn="1" w:lastColumn="0" w:oddVBand="0" w:evenVBand="0" w:oddHBand="0" w:evenHBand="0" w:firstRowFirstColumn="0" w:firstRowLastColumn="0" w:lastRowFirstColumn="0" w:lastRowLastColumn="0"/>
            <w:tcW w:w="2141" w:type="dxa"/>
          </w:tcPr>
          <w:p w14:paraId="6D325193" w14:textId="77777777" w:rsidR="00BC1953" w:rsidRPr="00FB102C" w:rsidRDefault="00BC1953" w:rsidP="008C06EE">
            <w:pPr>
              <w:pStyle w:val="Encabezado"/>
              <w:rPr>
                <w:b w:val="0"/>
                <w:bCs w:val="0"/>
                <w:sz w:val="18"/>
                <w:szCs w:val="18"/>
                <w:lang w:val="es-CL"/>
              </w:rPr>
            </w:pPr>
            <w:r w:rsidRPr="00FB102C">
              <w:rPr>
                <w:b w:val="0"/>
                <w:bCs w:val="0"/>
                <w:sz w:val="18"/>
                <w:szCs w:val="18"/>
                <w:lang w:val="es-CL"/>
              </w:rPr>
              <w:t>Capacitación GCI de Género</w:t>
            </w:r>
          </w:p>
        </w:tc>
        <w:tc>
          <w:tcPr>
            <w:tcW w:w="1430" w:type="dxa"/>
          </w:tcPr>
          <w:p w14:paraId="3E70668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6 de agosto 2019</w:t>
            </w:r>
          </w:p>
        </w:tc>
        <w:tc>
          <w:tcPr>
            <w:tcW w:w="5071" w:type="dxa"/>
          </w:tcPr>
          <w:p w14:paraId="7919C85E"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p>
        </w:tc>
      </w:tr>
      <w:tr w:rsidR="00BC1953" w:rsidRPr="003E1ECA" w14:paraId="1D2598B5" w14:textId="77777777" w:rsidTr="00BC19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6721C4E3" w14:textId="77777777" w:rsidR="00BC1953" w:rsidRPr="00FB102C" w:rsidRDefault="00BC1953" w:rsidP="008C06EE">
            <w:pPr>
              <w:pStyle w:val="Textonotapie"/>
              <w:rPr>
                <w:rFonts w:eastAsiaTheme="minorEastAsia"/>
                <w:b w:val="0"/>
                <w:bCs w:val="0"/>
                <w:sz w:val="18"/>
                <w:szCs w:val="18"/>
                <w:lang w:val="es-CL"/>
              </w:rPr>
            </w:pPr>
            <w:r w:rsidRPr="00FB102C">
              <w:rPr>
                <w:rFonts w:eastAsiaTheme="minorEastAsia"/>
                <w:b w:val="0"/>
                <w:bCs w:val="0"/>
                <w:sz w:val="18"/>
                <w:szCs w:val="18"/>
                <w:lang w:val="es-CL"/>
              </w:rPr>
              <w:t xml:space="preserve">Capacitación delegados regionales INAB, </w:t>
            </w:r>
            <w:r w:rsidRPr="00FB102C">
              <w:rPr>
                <w:b w:val="0"/>
                <w:bCs w:val="0"/>
                <w:sz w:val="18"/>
                <w:szCs w:val="18"/>
                <w:lang w:val="es-CL"/>
              </w:rPr>
              <w:t xml:space="preserve">Mancomunidad </w:t>
            </w:r>
            <w:proofErr w:type="spellStart"/>
            <w:r w:rsidRPr="00FB102C">
              <w:rPr>
                <w:b w:val="0"/>
                <w:bCs w:val="0"/>
                <w:sz w:val="18"/>
                <w:szCs w:val="18"/>
                <w:lang w:val="es-CL"/>
              </w:rPr>
              <w:t>Copanch</w:t>
            </w:r>
            <w:proofErr w:type="spellEnd"/>
            <w:r w:rsidRPr="00FB102C">
              <w:rPr>
                <w:b w:val="0"/>
                <w:bCs w:val="0"/>
                <w:sz w:val="18"/>
                <w:szCs w:val="18"/>
                <w:lang w:val="es-CL"/>
              </w:rPr>
              <w:t xml:space="preserve"> </w:t>
            </w:r>
            <w:proofErr w:type="spellStart"/>
            <w:r w:rsidRPr="00FB102C">
              <w:rPr>
                <w:b w:val="0"/>
                <w:bCs w:val="0"/>
                <w:sz w:val="18"/>
                <w:szCs w:val="18"/>
                <w:lang w:val="es-CL"/>
              </w:rPr>
              <w:t>Ortí</w:t>
            </w:r>
            <w:proofErr w:type="spellEnd"/>
            <w:r w:rsidRPr="00FB102C">
              <w:rPr>
                <w:b w:val="0"/>
                <w:bCs w:val="0"/>
                <w:sz w:val="18"/>
                <w:szCs w:val="18"/>
                <w:lang w:val="es-CL"/>
              </w:rPr>
              <w:t xml:space="preserve"> y otros actores locales</w:t>
            </w:r>
          </w:p>
        </w:tc>
        <w:tc>
          <w:tcPr>
            <w:tcW w:w="1430" w:type="dxa"/>
          </w:tcPr>
          <w:p w14:paraId="158B251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7 de agosto 2019</w:t>
            </w:r>
          </w:p>
        </w:tc>
        <w:tc>
          <w:tcPr>
            <w:tcW w:w="5071" w:type="dxa"/>
          </w:tcPr>
          <w:p w14:paraId="161B8B8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Realizada en el marco del “Taller de Monitoreo Forestal Comunitario Dirigido a la Alianza y Equipo Técnico de Fortalecimiento de Mancomunidad del Corredor Seco”.</w:t>
            </w:r>
          </w:p>
          <w:p w14:paraId="39C554AC"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xml:space="preserve">A esta capacitación también asistieron representantes de la Mancomunidad </w:t>
            </w:r>
            <w:proofErr w:type="spellStart"/>
            <w:r w:rsidRPr="00FB102C">
              <w:rPr>
                <w:sz w:val="18"/>
                <w:szCs w:val="18"/>
                <w:lang w:val="es-CL"/>
              </w:rPr>
              <w:t>Copanch</w:t>
            </w:r>
            <w:proofErr w:type="spellEnd"/>
            <w:r w:rsidRPr="00FB102C">
              <w:rPr>
                <w:sz w:val="18"/>
                <w:szCs w:val="18"/>
                <w:lang w:val="es-CL"/>
              </w:rPr>
              <w:t xml:space="preserve"> </w:t>
            </w:r>
            <w:proofErr w:type="spellStart"/>
            <w:r w:rsidRPr="00FB102C">
              <w:rPr>
                <w:sz w:val="18"/>
                <w:szCs w:val="18"/>
                <w:lang w:val="es-CL"/>
              </w:rPr>
              <w:t>Ortí</w:t>
            </w:r>
            <w:proofErr w:type="spellEnd"/>
            <w:r w:rsidRPr="00FB102C">
              <w:rPr>
                <w:sz w:val="18"/>
                <w:szCs w:val="18"/>
                <w:lang w:val="es-CL"/>
              </w:rPr>
              <w:t>, en donde se decidió la ejecución del Piloto MIAQ.</w:t>
            </w:r>
          </w:p>
        </w:tc>
      </w:tr>
      <w:tr w:rsidR="00BC1953" w:rsidRPr="003E1ECA" w14:paraId="598AA145" w14:textId="77777777" w:rsidTr="00BC1953">
        <w:trPr>
          <w:trHeight w:val="627"/>
        </w:trPr>
        <w:tc>
          <w:tcPr>
            <w:cnfStyle w:val="001000000000" w:firstRow="0" w:lastRow="0" w:firstColumn="1" w:lastColumn="0" w:oddVBand="0" w:evenVBand="0" w:oddHBand="0" w:evenHBand="0" w:firstRowFirstColumn="0" w:firstRowLastColumn="0" w:lastRowFirstColumn="0" w:lastRowLastColumn="0"/>
            <w:tcW w:w="2141" w:type="dxa"/>
          </w:tcPr>
          <w:p w14:paraId="46602B60" w14:textId="77777777" w:rsidR="00BC1953" w:rsidRPr="00FB102C" w:rsidRDefault="00BC1953" w:rsidP="008C06EE">
            <w:pPr>
              <w:rPr>
                <w:b w:val="0"/>
                <w:bCs w:val="0"/>
                <w:sz w:val="18"/>
                <w:szCs w:val="18"/>
                <w:lang w:val="es-CL"/>
              </w:rPr>
            </w:pPr>
            <w:r w:rsidRPr="00FB102C">
              <w:rPr>
                <w:b w:val="0"/>
                <w:bCs w:val="0"/>
                <w:sz w:val="18"/>
                <w:szCs w:val="18"/>
                <w:lang w:val="es-CL"/>
              </w:rPr>
              <w:t xml:space="preserve">Reunión Mancomunidad </w:t>
            </w:r>
            <w:proofErr w:type="spellStart"/>
            <w:r w:rsidRPr="00FB102C">
              <w:rPr>
                <w:b w:val="0"/>
                <w:bCs w:val="0"/>
                <w:sz w:val="18"/>
                <w:szCs w:val="18"/>
                <w:lang w:val="es-CL"/>
              </w:rPr>
              <w:t>Copanch</w:t>
            </w:r>
            <w:proofErr w:type="spellEnd"/>
            <w:r w:rsidRPr="00FB102C">
              <w:rPr>
                <w:b w:val="0"/>
                <w:bCs w:val="0"/>
                <w:sz w:val="18"/>
                <w:szCs w:val="18"/>
                <w:lang w:val="es-CL"/>
              </w:rPr>
              <w:t xml:space="preserve"> </w:t>
            </w:r>
            <w:proofErr w:type="spellStart"/>
            <w:r w:rsidRPr="00FB102C">
              <w:rPr>
                <w:b w:val="0"/>
                <w:bCs w:val="0"/>
                <w:sz w:val="18"/>
                <w:szCs w:val="18"/>
                <w:lang w:val="es-CL"/>
              </w:rPr>
              <w:t>Ortí</w:t>
            </w:r>
            <w:proofErr w:type="spellEnd"/>
          </w:p>
        </w:tc>
        <w:tc>
          <w:tcPr>
            <w:tcW w:w="1430" w:type="dxa"/>
          </w:tcPr>
          <w:p w14:paraId="726CD09F" w14:textId="0FC91AA6"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20 de septiembre</w:t>
            </w:r>
          </w:p>
        </w:tc>
        <w:tc>
          <w:tcPr>
            <w:tcW w:w="5071" w:type="dxa"/>
          </w:tcPr>
          <w:p w14:paraId="538C604B"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Diseño de la Ruta de Implementación del Piloto del MIAQ en la mancomunidad </w:t>
            </w:r>
            <w:proofErr w:type="spellStart"/>
            <w:r w:rsidRPr="00FB102C">
              <w:rPr>
                <w:sz w:val="18"/>
                <w:szCs w:val="18"/>
                <w:lang w:val="es-CL"/>
              </w:rPr>
              <w:t>Copanch</w:t>
            </w:r>
            <w:proofErr w:type="spellEnd"/>
            <w:r w:rsidRPr="00FB102C">
              <w:rPr>
                <w:sz w:val="18"/>
                <w:szCs w:val="18"/>
                <w:lang w:val="es-CL"/>
              </w:rPr>
              <w:t xml:space="preserve"> </w:t>
            </w:r>
            <w:proofErr w:type="spellStart"/>
            <w:r w:rsidRPr="00FB102C">
              <w:rPr>
                <w:sz w:val="18"/>
                <w:szCs w:val="18"/>
                <w:lang w:val="es-CL"/>
              </w:rPr>
              <w:t>Ortí</w:t>
            </w:r>
            <w:proofErr w:type="spellEnd"/>
            <w:r w:rsidRPr="00FB102C">
              <w:rPr>
                <w:sz w:val="18"/>
                <w:szCs w:val="18"/>
                <w:lang w:val="es-CL"/>
              </w:rPr>
              <w:t>.</w:t>
            </w:r>
          </w:p>
        </w:tc>
      </w:tr>
      <w:tr w:rsidR="00BC1953" w:rsidRPr="003E1ECA" w14:paraId="03E46885" w14:textId="77777777" w:rsidTr="00BC1953">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141" w:type="dxa"/>
            <w:hideMark/>
          </w:tcPr>
          <w:p w14:paraId="3659B3AD" w14:textId="77777777" w:rsidR="00BC1953" w:rsidRPr="00FB102C" w:rsidRDefault="00BC1953" w:rsidP="008C06EE">
            <w:pPr>
              <w:rPr>
                <w:b w:val="0"/>
                <w:bCs w:val="0"/>
                <w:sz w:val="18"/>
                <w:szCs w:val="18"/>
                <w:lang w:val="es-CL"/>
              </w:rPr>
            </w:pPr>
            <w:r w:rsidRPr="00FB102C">
              <w:rPr>
                <w:b w:val="0"/>
                <w:bCs w:val="0"/>
                <w:sz w:val="18"/>
                <w:szCs w:val="18"/>
                <w:lang w:val="es-CL"/>
              </w:rPr>
              <w:t xml:space="preserve">Reunión Mancomunidad </w:t>
            </w:r>
            <w:proofErr w:type="spellStart"/>
            <w:r w:rsidRPr="00FB102C">
              <w:rPr>
                <w:b w:val="0"/>
                <w:bCs w:val="0"/>
                <w:sz w:val="18"/>
                <w:szCs w:val="18"/>
                <w:lang w:val="es-CL"/>
              </w:rPr>
              <w:t>Copanch</w:t>
            </w:r>
            <w:proofErr w:type="spellEnd"/>
            <w:r w:rsidRPr="00FB102C">
              <w:rPr>
                <w:b w:val="0"/>
                <w:bCs w:val="0"/>
                <w:sz w:val="18"/>
                <w:szCs w:val="18"/>
                <w:lang w:val="es-CL"/>
              </w:rPr>
              <w:t xml:space="preserve"> </w:t>
            </w:r>
            <w:proofErr w:type="spellStart"/>
            <w:r w:rsidRPr="00FB102C">
              <w:rPr>
                <w:b w:val="0"/>
                <w:bCs w:val="0"/>
                <w:sz w:val="18"/>
                <w:szCs w:val="18"/>
                <w:lang w:val="es-CL"/>
              </w:rPr>
              <w:t>Ortí</w:t>
            </w:r>
            <w:proofErr w:type="spellEnd"/>
          </w:p>
        </w:tc>
        <w:tc>
          <w:tcPr>
            <w:tcW w:w="1430" w:type="dxa"/>
            <w:hideMark/>
          </w:tcPr>
          <w:p w14:paraId="2A4EC4FF"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16 de octubre 2019</w:t>
            </w:r>
          </w:p>
        </w:tc>
        <w:tc>
          <w:tcPr>
            <w:tcW w:w="5071" w:type="dxa"/>
            <w:hideMark/>
          </w:tcPr>
          <w:p w14:paraId="2AE8399D"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Primeros avances de la herramienta de operación del MIAQ.</w:t>
            </w:r>
          </w:p>
        </w:tc>
      </w:tr>
      <w:tr w:rsidR="00BC1953" w:rsidRPr="003E1ECA" w14:paraId="2A0E4ACD" w14:textId="77777777" w:rsidTr="00BC1953">
        <w:trPr>
          <w:trHeight w:val="951"/>
        </w:trPr>
        <w:tc>
          <w:tcPr>
            <w:cnfStyle w:val="001000000000" w:firstRow="0" w:lastRow="0" w:firstColumn="1" w:lastColumn="0" w:oddVBand="0" w:evenVBand="0" w:oddHBand="0" w:evenHBand="0" w:firstRowFirstColumn="0" w:firstRowLastColumn="0" w:lastRowFirstColumn="0" w:lastRowLastColumn="0"/>
            <w:tcW w:w="2141" w:type="dxa"/>
            <w:hideMark/>
          </w:tcPr>
          <w:p w14:paraId="6C8A7494" w14:textId="77777777" w:rsidR="00BC1953" w:rsidRPr="00FB102C" w:rsidRDefault="00BC1953" w:rsidP="008C06EE">
            <w:pPr>
              <w:rPr>
                <w:b w:val="0"/>
                <w:bCs w:val="0"/>
                <w:sz w:val="18"/>
                <w:szCs w:val="18"/>
                <w:lang w:val="es-CL"/>
              </w:rPr>
            </w:pPr>
            <w:r w:rsidRPr="00FB102C">
              <w:rPr>
                <w:b w:val="0"/>
                <w:bCs w:val="0"/>
                <w:sz w:val="18"/>
                <w:szCs w:val="18"/>
                <w:lang w:val="es-CL"/>
              </w:rPr>
              <w:t xml:space="preserve">Visita terreno Comunidad El Cañón en Camotán </w:t>
            </w:r>
          </w:p>
        </w:tc>
        <w:tc>
          <w:tcPr>
            <w:tcW w:w="1430" w:type="dxa"/>
            <w:hideMark/>
          </w:tcPr>
          <w:p w14:paraId="16A74FCC"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17 de octubre 2019</w:t>
            </w:r>
          </w:p>
        </w:tc>
        <w:tc>
          <w:tcPr>
            <w:tcW w:w="5071" w:type="dxa"/>
            <w:hideMark/>
          </w:tcPr>
          <w:p w14:paraId="2BAD0CAB"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Reunión con los representantes de la comunidad, se conversó de sus problemas más recurrentes respecto a los incentivos PINPEP y se les presentó el MIAQ y se visitó algunos predios.</w:t>
            </w:r>
          </w:p>
        </w:tc>
      </w:tr>
      <w:tr w:rsidR="00BC1953" w:rsidRPr="003E1ECA" w14:paraId="4C4711F8" w14:textId="77777777" w:rsidTr="00BC1953">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2141" w:type="dxa"/>
            <w:hideMark/>
          </w:tcPr>
          <w:p w14:paraId="0158584B" w14:textId="77777777" w:rsidR="00BC1953" w:rsidRPr="00FB102C" w:rsidRDefault="00BC1953" w:rsidP="008C06EE">
            <w:pPr>
              <w:rPr>
                <w:b w:val="0"/>
                <w:bCs w:val="0"/>
                <w:sz w:val="18"/>
                <w:szCs w:val="18"/>
                <w:lang w:val="es-CL"/>
              </w:rPr>
            </w:pPr>
            <w:r w:rsidRPr="00FB102C">
              <w:rPr>
                <w:b w:val="0"/>
                <w:bCs w:val="0"/>
                <w:sz w:val="18"/>
                <w:szCs w:val="18"/>
                <w:lang w:val="es-CL"/>
              </w:rPr>
              <w:t>Reunión coordinación delegado Regional INAB Chiquimula</w:t>
            </w:r>
          </w:p>
        </w:tc>
        <w:tc>
          <w:tcPr>
            <w:tcW w:w="1430" w:type="dxa"/>
            <w:hideMark/>
          </w:tcPr>
          <w:p w14:paraId="353FE31A"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17 de octubre 2019</w:t>
            </w:r>
          </w:p>
        </w:tc>
        <w:tc>
          <w:tcPr>
            <w:tcW w:w="5071" w:type="dxa"/>
            <w:hideMark/>
          </w:tcPr>
          <w:p w14:paraId="6EF83C94"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Reunión con Javier Sandoval: se le presentó el MIAQ y el objetivo del Piloto a implementar. Se conversó respecto de la gestión de casos a nivel institucional.</w:t>
            </w:r>
          </w:p>
        </w:tc>
      </w:tr>
      <w:tr w:rsidR="00BC1953" w:rsidRPr="00FB102C" w14:paraId="11BDE9F0" w14:textId="77777777" w:rsidTr="00BC1953">
        <w:trPr>
          <w:trHeight w:val="373"/>
        </w:trPr>
        <w:tc>
          <w:tcPr>
            <w:cnfStyle w:val="001000000000" w:firstRow="0" w:lastRow="0" w:firstColumn="1" w:lastColumn="0" w:oddVBand="0" w:evenVBand="0" w:oddHBand="0" w:evenHBand="0" w:firstRowFirstColumn="0" w:firstRowLastColumn="0" w:lastRowFirstColumn="0" w:lastRowLastColumn="0"/>
            <w:tcW w:w="2141" w:type="dxa"/>
            <w:hideMark/>
          </w:tcPr>
          <w:p w14:paraId="5D893C52" w14:textId="77777777" w:rsidR="00BC1953" w:rsidRPr="00FB102C" w:rsidRDefault="00BC1953" w:rsidP="008C06EE">
            <w:pPr>
              <w:rPr>
                <w:b w:val="0"/>
                <w:bCs w:val="0"/>
                <w:sz w:val="18"/>
                <w:szCs w:val="18"/>
                <w:lang w:val="es-CL"/>
              </w:rPr>
            </w:pPr>
            <w:r w:rsidRPr="00FB102C">
              <w:rPr>
                <w:b w:val="0"/>
                <w:bCs w:val="0"/>
                <w:sz w:val="18"/>
                <w:szCs w:val="18"/>
                <w:lang w:val="es-CL"/>
              </w:rPr>
              <w:t>Capacitación CONAP</w:t>
            </w:r>
          </w:p>
        </w:tc>
        <w:tc>
          <w:tcPr>
            <w:tcW w:w="1430" w:type="dxa"/>
            <w:hideMark/>
          </w:tcPr>
          <w:p w14:paraId="74DBFED6"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18 de octubre 2019</w:t>
            </w:r>
          </w:p>
        </w:tc>
        <w:tc>
          <w:tcPr>
            <w:tcW w:w="5071" w:type="dxa"/>
            <w:hideMark/>
          </w:tcPr>
          <w:p w14:paraId="36CC4AE8"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p>
        </w:tc>
      </w:tr>
      <w:tr w:rsidR="00BC1953" w:rsidRPr="003E1ECA" w14:paraId="6BCFBFB8" w14:textId="77777777" w:rsidTr="00BC195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141" w:type="dxa"/>
            <w:hideMark/>
          </w:tcPr>
          <w:p w14:paraId="3DC46744" w14:textId="77777777" w:rsidR="00BC1953" w:rsidRPr="00FB102C" w:rsidRDefault="00BC1953" w:rsidP="008C06EE">
            <w:pPr>
              <w:rPr>
                <w:b w:val="0"/>
                <w:bCs w:val="0"/>
                <w:sz w:val="18"/>
                <w:szCs w:val="18"/>
                <w:lang w:val="es-CL"/>
              </w:rPr>
            </w:pPr>
            <w:r w:rsidRPr="00FB102C">
              <w:rPr>
                <w:b w:val="0"/>
                <w:bCs w:val="0"/>
                <w:sz w:val="18"/>
                <w:szCs w:val="18"/>
                <w:lang w:val="es-CL"/>
              </w:rPr>
              <w:t>Presentación de la Versión final del Manual operativo para observaciones a CGI Género</w:t>
            </w:r>
          </w:p>
        </w:tc>
        <w:tc>
          <w:tcPr>
            <w:tcW w:w="1430" w:type="dxa"/>
            <w:hideMark/>
          </w:tcPr>
          <w:p w14:paraId="32BA75B1"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Diciembre de 2019</w:t>
            </w:r>
          </w:p>
        </w:tc>
        <w:tc>
          <w:tcPr>
            <w:tcW w:w="5071" w:type="dxa"/>
            <w:hideMark/>
          </w:tcPr>
          <w:p w14:paraId="3641E6E9"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Algunas modificaciones y precisiones al Manual Operativo relacionadas con género incorporadas en esta versión del manual.</w:t>
            </w:r>
          </w:p>
        </w:tc>
      </w:tr>
      <w:tr w:rsidR="00BC1953" w:rsidRPr="003E1ECA" w14:paraId="22F82A2A" w14:textId="77777777" w:rsidTr="00BC1953">
        <w:trPr>
          <w:trHeight w:val="603"/>
        </w:trPr>
        <w:tc>
          <w:tcPr>
            <w:cnfStyle w:val="001000000000" w:firstRow="0" w:lastRow="0" w:firstColumn="1" w:lastColumn="0" w:oddVBand="0" w:evenVBand="0" w:oddHBand="0" w:evenHBand="0" w:firstRowFirstColumn="0" w:firstRowLastColumn="0" w:lastRowFirstColumn="0" w:lastRowLastColumn="0"/>
            <w:tcW w:w="2141" w:type="dxa"/>
          </w:tcPr>
          <w:p w14:paraId="1BFAE0EB" w14:textId="77777777" w:rsidR="00BC1953" w:rsidRPr="00FB102C" w:rsidRDefault="00BC1953" w:rsidP="008C06EE">
            <w:pPr>
              <w:rPr>
                <w:b w:val="0"/>
                <w:bCs w:val="0"/>
                <w:sz w:val="18"/>
                <w:szCs w:val="18"/>
                <w:lang w:val="es-CL"/>
              </w:rPr>
            </w:pPr>
            <w:r w:rsidRPr="00FB102C">
              <w:rPr>
                <w:b w:val="0"/>
                <w:bCs w:val="0"/>
                <w:sz w:val="18"/>
                <w:szCs w:val="18"/>
                <w:lang w:val="es-CL"/>
              </w:rPr>
              <w:t>Seguimiento Piloto MIAQ</w:t>
            </w:r>
          </w:p>
        </w:tc>
        <w:tc>
          <w:tcPr>
            <w:tcW w:w="1430" w:type="dxa"/>
          </w:tcPr>
          <w:p w14:paraId="0293609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5 de febrero 2020</w:t>
            </w:r>
          </w:p>
        </w:tc>
        <w:tc>
          <w:tcPr>
            <w:tcW w:w="5071" w:type="dxa"/>
          </w:tcPr>
          <w:p w14:paraId="6AECD2FF" w14:textId="2F1D91D0"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 xml:space="preserve">Reunión de seguimiento y resultados del Piloto MIAQ implementado en mancomunidad </w:t>
            </w:r>
            <w:proofErr w:type="spellStart"/>
            <w:r w:rsidRPr="00FB102C">
              <w:rPr>
                <w:sz w:val="18"/>
                <w:szCs w:val="18"/>
                <w:lang w:val="es-CL"/>
              </w:rPr>
              <w:t>Copanch</w:t>
            </w:r>
            <w:proofErr w:type="spellEnd"/>
            <w:r w:rsidR="00A83BA8">
              <w:rPr>
                <w:sz w:val="18"/>
                <w:szCs w:val="18"/>
                <w:lang w:val="es-CL"/>
              </w:rPr>
              <w:t>’</w:t>
            </w:r>
            <w:r w:rsidRPr="00FB102C">
              <w:rPr>
                <w:sz w:val="18"/>
                <w:szCs w:val="18"/>
                <w:lang w:val="es-CL"/>
              </w:rPr>
              <w:t xml:space="preserve"> </w:t>
            </w:r>
            <w:proofErr w:type="spellStart"/>
            <w:r w:rsidRPr="00FB102C">
              <w:rPr>
                <w:sz w:val="18"/>
                <w:szCs w:val="18"/>
                <w:lang w:val="es-CL"/>
              </w:rPr>
              <w:t>Orti</w:t>
            </w:r>
            <w:proofErr w:type="spellEnd"/>
          </w:p>
        </w:tc>
      </w:tr>
      <w:tr w:rsidR="00BC1953" w:rsidRPr="003E1ECA" w14:paraId="36E82C04" w14:textId="77777777" w:rsidTr="00BC195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141" w:type="dxa"/>
          </w:tcPr>
          <w:p w14:paraId="25766334" w14:textId="77777777" w:rsidR="00BC1953" w:rsidRPr="00FB102C" w:rsidRDefault="00BC1953" w:rsidP="008C06EE">
            <w:pPr>
              <w:rPr>
                <w:b w:val="0"/>
                <w:bCs w:val="0"/>
                <w:sz w:val="18"/>
                <w:szCs w:val="18"/>
                <w:lang w:val="es-CL"/>
              </w:rPr>
            </w:pPr>
            <w:r w:rsidRPr="00FB102C">
              <w:rPr>
                <w:b w:val="0"/>
                <w:bCs w:val="0"/>
                <w:sz w:val="18"/>
                <w:szCs w:val="18"/>
                <w:lang w:val="es-CL"/>
              </w:rPr>
              <w:t>Reunión MINFIN</w:t>
            </w:r>
          </w:p>
        </w:tc>
        <w:tc>
          <w:tcPr>
            <w:tcW w:w="1430" w:type="dxa"/>
          </w:tcPr>
          <w:p w14:paraId="49C8827B"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6 de febrero 2020</w:t>
            </w:r>
          </w:p>
        </w:tc>
        <w:tc>
          <w:tcPr>
            <w:tcW w:w="5071" w:type="dxa"/>
          </w:tcPr>
          <w:p w14:paraId="2C427231" w14:textId="7777777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FB102C">
              <w:rPr>
                <w:sz w:val="18"/>
                <w:szCs w:val="18"/>
                <w:lang w:val="es-CL"/>
              </w:rPr>
              <w:t xml:space="preserve">Presentación del MIAQ y del prototipo operativo a miembros del MINFIN </w:t>
            </w:r>
          </w:p>
        </w:tc>
      </w:tr>
      <w:tr w:rsidR="00BC1953" w:rsidRPr="003E1ECA" w14:paraId="0DA63A76" w14:textId="77777777" w:rsidTr="00BC1953">
        <w:trPr>
          <w:trHeight w:val="660"/>
        </w:trPr>
        <w:tc>
          <w:tcPr>
            <w:cnfStyle w:val="001000000000" w:firstRow="0" w:lastRow="0" w:firstColumn="1" w:lastColumn="0" w:oddVBand="0" w:evenVBand="0" w:oddHBand="0" w:evenHBand="0" w:firstRowFirstColumn="0" w:firstRowLastColumn="0" w:lastRowFirstColumn="0" w:lastRowLastColumn="0"/>
            <w:tcW w:w="2141" w:type="dxa"/>
          </w:tcPr>
          <w:p w14:paraId="03ED61A9" w14:textId="77777777" w:rsidR="00BC1953" w:rsidRPr="00FB102C" w:rsidRDefault="00BC1953" w:rsidP="008C06EE">
            <w:pPr>
              <w:rPr>
                <w:b w:val="0"/>
                <w:bCs w:val="0"/>
                <w:sz w:val="18"/>
                <w:szCs w:val="18"/>
                <w:lang w:val="es-CL"/>
              </w:rPr>
            </w:pPr>
            <w:r w:rsidRPr="00FB102C">
              <w:rPr>
                <w:b w:val="0"/>
                <w:bCs w:val="0"/>
                <w:sz w:val="18"/>
                <w:szCs w:val="18"/>
                <w:lang w:val="es-CL"/>
              </w:rPr>
              <w:t>Presentación del MIAQ y del prototipo operativo a miembros del GCI y del GIMBUT</w:t>
            </w:r>
          </w:p>
        </w:tc>
        <w:tc>
          <w:tcPr>
            <w:tcW w:w="1430" w:type="dxa"/>
          </w:tcPr>
          <w:p w14:paraId="44C83975" w14:textId="77777777"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7 de febrero 2020</w:t>
            </w:r>
          </w:p>
        </w:tc>
        <w:tc>
          <w:tcPr>
            <w:tcW w:w="5071" w:type="dxa"/>
          </w:tcPr>
          <w:p w14:paraId="505105A9" w14:textId="4F857F93" w:rsidR="00BC1953" w:rsidRPr="00FB102C" w:rsidRDefault="00BC1953" w:rsidP="008C06EE">
            <w:pPr>
              <w:cnfStyle w:val="000000000000" w:firstRow="0" w:lastRow="0" w:firstColumn="0" w:lastColumn="0" w:oddVBand="0" w:evenVBand="0" w:oddHBand="0" w:evenHBand="0" w:firstRowFirstColumn="0" w:firstRowLastColumn="0" w:lastRowFirstColumn="0" w:lastRowLastColumn="0"/>
              <w:rPr>
                <w:sz w:val="18"/>
                <w:szCs w:val="18"/>
                <w:lang w:val="es-CL"/>
              </w:rPr>
            </w:pPr>
            <w:r w:rsidRPr="00FB102C">
              <w:rPr>
                <w:sz w:val="18"/>
                <w:szCs w:val="18"/>
                <w:lang w:val="es-CL"/>
              </w:rPr>
              <w:t>Socialización del Manual Operativo, Herramienta Operativa y Reglamento del funcionamiento del MIAQ.</w:t>
            </w:r>
          </w:p>
        </w:tc>
      </w:tr>
      <w:tr w:rsidR="00BC1953" w:rsidRPr="003E1ECA" w14:paraId="0AFB9BA1" w14:textId="77777777" w:rsidTr="00BC1953">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141" w:type="dxa"/>
          </w:tcPr>
          <w:p w14:paraId="2B01B699" w14:textId="548BAC54" w:rsidR="00BC1953" w:rsidRPr="00FB102C" w:rsidRDefault="00BC1953" w:rsidP="008C06EE">
            <w:pPr>
              <w:rPr>
                <w:b w:val="0"/>
                <w:bCs w:val="0"/>
                <w:sz w:val="18"/>
                <w:szCs w:val="18"/>
                <w:lang w:val="es-CL"/>
              </w:rPr>
            </w:pPr>
            <w:r w:rsidRPr="00BC1953">
              <w:rPr>
                <w:b w:val="0"/>
                <w:bCs w:val="0"/>
                <w:sz w:val="18"/>
                <w:szCs w:val="18"/>
                <w:lang w:val="es-CL"/>
              </w:rPr>
              <w:t>Presentación del MIAQ</w:t>
            </w:r>
            <w:r>
              <w:rPr>
                <w:b w:val="0"/>
                <w:bCs w:val="0"/>
                <w:sz w:val="18"/>
                <w:szCs w:val="18"/>
                <w:lang w:val="es-CL"/>
              </w:rPr>
              <w:t>, al</w:t>
            </w:r>
            <w:r w:rsidRPr="00BC1953">
              <w:rPr>
                <w:b w:val="0"/>
                <w:bCs w:val="0"/>
                <w:sz w:val="18"/>
                <w:szCs w:val="18"/>
                <w:lang w:val="es-CL"/>
              </w:rPr>
              <w:t xml:space="preserve"> </w:t>
            </w:r>
            <w:r>
              <w:rPr>
                <w:b w:val="0"/>
                <w:bCs w:val="0"/>
                <w:sz w:val="18"/>
                <w:szCs w:val="18"/>
                <w:lang w:val="es-CL"/>
              </w:rPr>
              <w:t>equipo</w:t>
            </w:r>
            <w:r w:rsidRPr="00BC1953">
              <w:rPr>
                <w:b w:val="0"/>
                <w:bCs w:val="0"/>
                <w:sz w:val="18"/>
                <w:szCs w:val="18"/>
                <w:lang w:val="es-CL"/>
              </w:rPr>
              <w:t xml:space="preserve"> del GCI </w:t>
            </w:r>
          </w:p>
        </w:tc>
        <w:tc>
          <w:tcPr>
            <w:tcW w:w="1430" w:type="dxa"/>
          </w:tcPr>
          <w:p w14:paraId="7BC6CC18" w14:textId="7BBACB94"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Pr>
                <w:sz w:val="18"/>
                <w:szCs w:val="18"/>
                <w:lang w:val="es-CL"/>
              </w:rPr>
              <w:t>30 de junio 2020</w:t>
            </w:r>
          </w:p>
        </w:tc>
        <w:tc>
          <w:tcPr>
            <w:tcW w:w="5071" w:type="dxa"/>
          </w:tcPr>
          <w:p w14:paraId="14909D9F" w14:textId="3581EDC7" w:rsidR="00BC1953" w:rsidRPr="00FB102C" w:rsidRDefault="00BC1953" w:rsidP="008C06EE">
            <w:pPr>
              <w:cnfStyle w:val="000000100000" w:firstRow="0" w:lastRow="0" w:firstColumn="0" w:lastColumn="0" w:oddVBand="0" w:evenVBand="0" w:oddHBand="1" w:evenHBand="0" w:firstRowFirstColumn="0" w:firstRowLastColumn="0" w:lastRowFirstColumn="0" w:lastRowLastColumn="0"/>
              <w:rPr>
                <w:sz w:val="18"/>
                <w:szCs w:val="18"/>
                <w:lang w:val="es-CL"/>
              </w:rPr>
            </w:pPr>
            <w:r w:rsidRPr="00BC1953">
              <w:rPr>
                <w:sz w:val="18"/>
                <w:szCs w:val="18"/>
                <w:lang w:val="es-CL"/>
              </w:rPr>
              <w:t>Presentación del MIAQ, de la Plataforma web y del prototipo operativo al equipo del GCI</w:t>
            </w:r>
          </w:p>
        </w:tc>
      </w:tr>
    </w:tbl>
    <w:p w14:paraId="0149A189" w14:textId="77777777" w:rsidR="008C06EE" w:rsidRDefault="008C06EE" w:rsidP="008C06EE">
      <w:pPr>
        <w:rPr>
          <w:lang w:val="es-CL"/>
        </w:rPr>
      </w:pPr>
    </w:p>
    <w:p w14:paraId="00C6B4A7" w14:textId="77777777" w:rsidR="008C06EE" w:rsidRDefault="008C06EE" w:rsidP="008C06EE">
      <w:pPr>
        <w:rPr>
          <w:lang w:val="es-CL"/>
        </w:rPr>
        <w:sectPr w:rsidR="008C06EE" w:rsidSect="00171D9D">
          <w:headerReference w:type="first" r:id="rId24"/>
          <w:pgSz w:w="12240" w:h="15840"/>
          <w:pgMar w:top="1417" w:right="1701" w:bottom="1417" w:left="1701" w:header="708" w:footer="708" w:gutter="0"/>
          <w:cols w:space="708"/>
          <w:titlePg/>
          <w:docGrid w:linePitch="360"/>
        </w:sectPr>
      </w:pPr>
    </w:p>
    <w:p w14:paraId="58995247" w14:textId="44F0575E" w:rsidR="005910AD" w:rsidRDefault="002A3E96" w:rsidP="0049078B">
      <w:pPr>
        <w:pStyle w:val="Ttulo1"/>
      </w:pPr>
      <w:r>
        <w:rPr>
          <w:noProof/>
          <w:lang w:eastAsia="es-CL"/>
        </w:rPr>
        <w:lastRenderedPageBreak/>
        <mc:AlternateContent>
          <mc:Choice Requires="wps">
            <w:drawing>
              <wp:anchor distT="0" distB="0" distL="114300" distR="114300" simplePos="0" relativeHeight="251669504" behindDoc="0" locked="0" layoutInCell="1" allowOverlap="1" wp14:anchorId="75C3ABE0" wp14:editId="0A3F83BD">
                <wp:simplePos x="0" y="0"/>
                <wp:positionH relativeFrom="margin">
                  <wp:posOffset>-1135380</wp:posOffset>
                </wp:positionH>
                <wp:positionV relativeFrom="page">
                  <wp:posOffset>9116060</wp:posOffset>
                </wp:positionV>
                <wp:extent cx="7879080" cy="935990"/>
                <wp:effectExtent l="0" t="0" r="7620" b="0"/>
                <wp:wrapSquare wrapText="bothSides"/>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080" cy="93599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5C93" id="Rectángulo 38" o:spid="_x0000_s1026" style="position:absolute;margin-left:-89.4pt;margin-top:717.8pt;width:620.4pt;height:73.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" fillcolor="#1f497d [3215]" stroked="f" strokeweight="2pt">
                <w10:wrap type="square" anchorx="margin" anchory="page"/>
              </v:rect>
            </w:pict>
          </mc:Fallback>
        </mc:AlternateContent>
      </w:r>
      <w:r w:rsidR="0049078B">
        <w:t>Difusión</w:t>
      </w:r>
    </w:p>
    <w:p w14:paraId="53548B83" w14:textId="56A0D366" w:rsidR="0049078B" w:rsidRDefault="0049078B" w:rsidP="0049078B">
      <w:pPr>
        <w:rPr>
          <w:lang w:val="es-CL"/>
        </w:rPr>
      </w:pPr>
      <w:r>
        <w:rPr>
          <w:lang w:val="es-CL"/>
        </w:rPr>
        <w:t xml:space="preserve">Se preparó diferentes materiales de difusión del MIAQ a nivel institucional y a nivel local. El material local fue elaborado con la colaboración de la Mancomunidad de </w:t>
      </w:r>
      <w:proofErr w:type="spellStart"/>
      <w:r>
        <w:rPr>
          <w:lang w:val="es-CL"/>
        </w:rPr>
        <w:t>Copanch</w:t>
      </w:r>
      <w:proofErr w:type="spellEnd"/>
      <w:r>
        <w:rPr>
          <w:lang w:val="es-CL"/>
        </w:rPr>
        <w:t xml:space="preserve">’ </w:t>
      </w:r>
      <w:proofErr w:type="spellStart"/>
      <w:r>
        <w:rPr>
          <w:lang w:val="es-CL"/>
        </w:rPr>
        <w:t>Ortí</w:t>
      </w:r>
      <w:proofErr w:type="spellEnd"/>
      <w:r>
        <w:rPr>
          <w:lang w:val="es-CL"/>
        </w:rPr>
        <w:t xml:space="preserve"> dado que se preparó material de difusión con el cual se trabajó en la experiencia piloto.</w:t>
      </w:r>
    </w:p>
    <w:p w14:paraId="72DAE491" w14:textId="3EADCC7F" w:rsidR="00E355EB" w:rsidRPr="006D2B41" w:rsidRDefault="00A83BA8" w:rsidP="0049078B">
      <w:pPr>
        <w:rPr>
          <w:color w:val="0000FF"/>
          <w:lang w:val="es-CL"/>
        </w:rPr>
      </w:pPr>
      <w:r w:rsidRPr="006D2B41">
        <w:rPr>
          <w:color w:val="0000FF"/>
          <w:lang w:val="es-CL"/>
        </w:rPr>
        <w:t>Los diferentes materiales de difusión se pueden descargar del siguiente link</w:t>
      </w:r>
    </w:p>
    <w:p w14:paraId="7F7163E6" w14:textId="3C125D00" w:rsidR="00E355EB" w:rsidRDefault="00E355EB" w:rsidP="0049078B">
      <w:pPr>
        <w:rPr>
          <w:lang w:val="es-CL"/>
        </w:rPr>
      </w:pPr>
    </w:p>
    <w:p w14:paraId="278698F3" w14:textId="5E8AE8DA" w:rsidR="00E355EB" w:rsidRDefault="00E355EB" w:rsidP="00E355EB">
      <w:pPr>
        <w:pStyle w:val="Ttulo1"/>
      </w:pPr>
      <w:r>
        <w:t xml:space="preserve">Reglamento </w:t>
      </w:r>
    </w:p>
    <w:p w14:paraId="1213D1AF" w14:textId="0DD460EF" w:rsidR="00E355EB" w:rsidRDefault="00137FAC" w:rsidP="00E355EB">
      <w:pPr>
        <w:rPr>
          <w:lang w:val="es-CL"/>
        </w:rPr>
      </w:pPr>
      <w:r>
        <w:rPr>
          <w:lang w:val="es-CL"/>
        </w:rPr>
        <w:t xml:space="preserve">Se elaboró un Reglamento de operación del MIAQ que </w:t>
      </w:r>
      <w:r w:rsidR="00CC2D2A">
        <w:rPr>
          <w:lang w:val="es-CL"/>
        </w:rPr>
        <w:t>tiene como Objetivo:</w:t>
      </w:r>
    </w:p>
    <w:p w14:paraId="228ED49E" w14:textId="279756F7" w:rsidR="00CC2D2A" w:rsidRPr="00A83BA8" w:rsidRDefault="00CC2D2A" w:rsidP="00E355EB">
      <w:pPr>
        <w:rPr>
          <w:i/>
          <w:iCs/>
          <w:szCs w:val="22"/>
          <w:lang w:val="es-ES"/>
        </w:rPr>
      </w:pPr>
      <w:r w:rsidRPr="00A83BA8">
        <w:rPr>
          <w:i/>
          <w:iCs/>
          <w:szCs w:val="22"/>
          <w:lang w:val="es-ES"/>
        </w:rPr>
        <w:t xml:space="preserve">El presente reglamento tiene como objeto regular lo relativo al funcionamiento del proceso de Mecanismo de Información y Atención a Quejas (MIAQ) de la Estrategia de Reducción de Emisiones por Deforestación Evitada y Degradación de Bosques, Conservación y Manejo Sostenible de los Bosques e Incremento de los Stock de Carbono (REDD+) en sus tres fases (diseño, implementación y pagos por resultados). El MIAQ busca </w:t>
      </w:r>
      <w:r w:rsidRPr="00A83BA8">
        <w:rPr>
          <w:i/>
          <w:iCs/>
          <w:lang w:val="es-ES"/>
        </w:rPr>
        <w:t>dar información y manejar de forma clara y efectiva quejas o conflictos derivados de la preparación e implementación de la Estrategia REDD+.</w:t>
      </w:r>
      <w:r w:rsidRPr="00A83BA8">
        <w:rPr>
          <w:i/>
          <w:iCs/>
          <w:szCs w:val="22"/>
          <w:lang w:val="es-ES"/>
        </w:rPr>
        <w:t xml:space="preserve"> Los objetivos específicos del MIAQ son: brindar información oportuna y clara a los usuarios que lo requieran, identificar y resolver problemas de implementación de manera oportuna y de forma costo efectiva, identificar los problemas sistémicos, mejorar los resultados de REDD+, promover la rendición de cuentas en el país, y contribuir a promover la participación y empoderamiento de los usuarios de los bosques en REDD+.  </w:t>
      </w:r>
    </w:p>
    <w:p w14:paraId="73F006A9" w14:textId="6DC31ABF" w:rsidR="00CC2D2A" w:rsidRDefault="00CC2D2A" w:rsidP="00E355EB">
      <w:pPr>
        <w:rPr>
          <w:szCs w:val="22"/>
          <w:lang w:val="es-ES"/>
        </w:rPr>
      </w:pPr>
      <w:r>
        <w:rPr>
          <w:szCs w:val="22"/>
          <w:lang w:val="es-ES"/>
        </w:rPr>
        <w:t xml:space="preserve">Este </w:t>
      </w:r>
      <w:r w:rsidR="00A83BA8" w:rsidRPr="00A83BA8">
        <w:rPr>
          <w:szCs w:val="22"/>
          <w:lang w:val="es-ES"/>
        </w:rPr>
        <w:t>reglamento será oficializado por medio de un acuerdo ministerial que debe ser presentado</w:t>
      </w:r>
      <w:r w:rsidR="00A83BA8">
        <w:rPr>
          <w:szCs w:val="22"/>
          <w:lang w:val="es-ES"/>
        </w:rPr>
        <w:t xml:space="preserve"> p</w:t>
      </w:r>
      <w:r w:rsidR="00A83BA8" w:rsidRPr="00A83BA8">
        <w:rPr>
          <w:szCs w:val="22"/>
          <w:lang w:val="es-ES"/>
        </w:rPr>
        <w:t xml:space="preserve">or </w:t>
      </w:r>
      <w:r w:rsidR="00A83BA8">
        <w:rPr>
          <w:szCs w:val="22"/>
          <w:lang w:val="es-ES"/>
        </w:rPr>
        <w:t>e</w:t>
      </w:r>
      <w:r w:rsidR="00A83BA8" w:rsidRPr="00A83BA8">
        <w:rPr>
          <w:szCs w:val="22"/>
          <w:lang w:val="es-ES"/>
        </w:rPr>
        <w:t>l despacho superior del MARN</w:t>
      </w:r>
      <w:r w:rsidR="00A83BA8">
        <w:rPr>
          <w:szCs w:val="22"/>
          <w:lang w:val="es-ES"/>
        </w:rPr>
        <w:t>.</w:t>
      </w:r>
    </w:p>
    <w:p w14:paraId="70E6103D" w14:textId="278EC22D" w:rsidR="00A83BA8" w:rsidRDefault="00A83BA8" w:rsidP="00E355EB">
      <w:pPr>
        <w:rPr>
          <w:szCs w:val="22"/>
          <w:lang w:val="es-ES"/>
        </w:rPr>
      </w:pPr>
      <w:r>
        <w:rPr>
          <w:szCs w:val="22"/>
          <w:lang w:val="es-ES"/>
        </w:rPr>
        <w:t xml:space="preserve">El documento borrador del reglamento puede ser revisado en le siguiente link </w:t>
      </w:r>
    </w:p>
    <w:p w14:paraId="2ABBFCFC" w14:textId="2F9EEC7C" w:rsidR="006D2B41" w:rsidRDefault="000A4CCF" w:rsidP="00E355EB">
      <w:pPr>
        <w:rPr>
          <w:lang w:val="es-CL"/>
        </w:rPr>
      </w:pPr>
      <w:hyperlink r:id="rId25" w:history="1">
        <w:r w:rsidR="006D2B41" w:rsidRPr="00D3245E">
          <w:rPr>
            <w:rStyle w:val="Hipervnculo"/>
            <w:lang w:val="es-CL"/>
          </w:rPr>
          <w:t>https://www.dropbox.com/s/wq4pzuafkdgv8cq/Reglamento_MIAQ.pdf?dl=0</w:t>
        </w:r>
      </w:hyperlink>
    </w:p>
    <w:p w14:paraId="0E6814EC" w14:textId="77777777" w:rsidR="006D2B41" w:rsidRPr="00E355EB" w:rsidRDefault="006D2B41" w:rsidP="00E355EB">
      <w:pPr>
        <w:rPr>
          <w:lang w:val="es-CL"/>
        </w:rPr>
      </w:pPr>
    </w:p>
    <w:sectPr w:rsidR="006D2B41" w:rsidRPr="00E355EB" w:rsidSect="00171D9D">
      <w:headerReference w:type="first" r:id="rId2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2E6BC1" w14:textId="77777777" w:rsidR="000A4CCF" w:rsidRDefault="000A4CCF" w:rsidP="00BE79FC">
      <w:pPr>
        <w:spacing w:after="0" w:line="240" w:lineRule="auto"/>
      </w:pPr>
      <w:r>
        <w:separator/>
      </w:r>
    </w:p>
  </w:endnote>
  <w:endnote w:type="continuationSeparator" w:id="0">
    <w:p w14:paraId="0109BF6D" w14:textId="77777777" w:rsidR="000A4CCF" w:rsidRDefault="000A4CCF"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25615" w14:textId="77777777" w:rsidR="000A4CCF" w:rsidRDefault="000A4CCF" w:rsidP="00BE79FC">
      <w:pPr>
        <w:spacing w:after="0" w:line="240" w:lineRule="auto"/>
      </w:pPr>
      <w:r>
        <w:separator/>
      </w:r>
    </w:p>
  </w:footnote>
  <w:footnote w:type="continuationSeparator" w:id="0">
    <w:p w14:paraId="5CE739AF" w14:textId="77777777" w:rsidR="000A4CCF" w:rsidRDefault="000A4CCF" w:rsidP="00BE79FC">
      <w:pPr>
        <w:spacing w:after="0" w:line="240" w:lineRule="auto"/>
      </w:pPr>
      <w:r>
        <w:continuationSeparator/>
      </w:r>
    </w:p>
  </w:footnote>
  <w:footnote w:id="1">
    <w:p w14:paraId="3A7CF539" w14:textId="77777777" w:rsidR="00CD3EB5" w:rsidRPr="00994A04" w:rsidRDefault="00CD3EB5" w:rsidP="00994A04">
      <w:pPr>
        <w:pStyle w:val="Textonotapie"/>
        <w:rPr>
          <w:rStyle w:val="Referenciasutil"/>
          <w:lang w:val="es-CL"/>
        </w:rPr>
      </w:pPr>
      <w:r>
        <w:rPr>
          <w:rStyle w:val="Refdenotaalpie"/>
        </w:rPr>
        <w:footnoteRef/>
      </w:r>
      <w:r w:rsidRPr="00994A04">
        <w:rPr>
          <w:lang w:val="es-CL"/>
        </w:rPr>
        <w:t xml:space="preserve"> </w:t>
      </w:r>
      <w:r w:rsidRPr="00994A04">
        <w:rPr>
          <w:rStyle w:val="Referenciasutil"/>
          <w:lang w:val="es-CL"/>
        </w:rPr>
        <w:t>GCI, 2017. Diseño y Ruta de Implementación del Mecanismo de Información y Atención a Quejas para REDD+</w:t>
      </w:r>
    </w:p>
  </w:footnote>
  <w:footnote w:id="2">
    <w:p w14:paraId="4168E0B6" w14:textId="77777777" w:rsidR="00CD3EB5" w:rsidRPr="00F87558" w:rsidRDefault="00CD3EB5" w:rsidP="00F87558">
      <w:pPr>
        <w:pStyle w:val="Textonotapie"/>
        <w:rPr>
          <w:lang w:val="es-CL"/>
        </w:rPr>
      </w:pPr>
      <w:r>
        <w:rPr>
          <w:rStyle w:val="Refdenotaalpie"/>
        </w:rPr>
        <w:footnoteRef/>
      </w:r>
      <w:r w:rsidRPr="00F87558">
        <w:rPr>
          <w:lang w:val="es-CL"/>
        </w:rPr>
        <w:t xml:space="preserve"> </w:t>
      </w:r>
      <w:r w:rsidRPr="00F87558">
        <w:rPr>
          <w:rStyle w:val="Referenciasutil"/>
          <w:b w:val="0"/>
          <w:bCs/>
          <w:lang w:val="es-CL"/>
        </w:rPr>
        <w:t xml:space="preserve">Esto no quiere decir que el Experto MIAQ se deba hacer cargo de todas las actividades y subactividades consideradas para una solicitud, tal como se refleja en la </w:t>
      </w:r>
      <w:r w:rsidRPr="00F87558">
        <w:rPr>
          <w:rStyle w:val="Referenciasutil"/>
          <w:b w:val="0"/>
          <w:bCs/>
        </w:rPr>
        <w:fldChar w:fldCharType="begin"/>
      </w:r>
      <w:r w:rsidRPr="00F87558">
        <w:rPr>
          <w:rStyle w:val="Referenciasutil"/>
          <w:b w:val="0"/>
          <w:bCs/>
          <w:lang w:val="es-CL"/>
        </w:rPr>
        <w:instrText xml:space="preserve"> REF _Ref8370085 \h  \* MERGEFORMAT </w:instrText>
      </w:r>
      <w:r w:rsidRPr="00F87558">
        <w:rPr>
          <w:rStyle w:val="Referenciasutil"/>
          <w:b w:val="0"/>
          <w:bCs/>
        </w:rPr>
      </w:r>
      <w:r w:rsidRPr="00F87558">
        <w:rPr>
          <w:rStyle w:val="Referenciasutil"/>
          <w:b w:val="0"/>
          <w:bCs/>
        </w:rPr>
        <w:fldChar w:fldCharType="separate"/>
      </w:r>
      <w:r w:rsidRPr="00F87558">
        <w:rPr>
          <w:rStyle w:val="Referenciasutil"/>
          <w:b w:val="0"/>
          <w:bCs/>
          <w:lang w:val="es-CL"/>
        </w:rPr>
        <w:t>Tabla 2</w:t>
      </w:r>
      <w:r w:rsidRPr="00F87558">
        <w:rPr>
          <w:rStyle w:val="Referenciasutil"/>
          <w:b w:val="0"/>
          <w:bCs/>
        </w:rPr>
        <w:fldChar w:fldCharType="end"/>
      </w:r>
      <w:r w:rsidRPr="00F87558">
        <w:rPr>
          <w:rStyle w:val="Referenciasutil"/>
          <w:b w:val="0"/>
          <w:bCs/>
          <w:lang w:val="es-CL"/>
        </w:rPr>
        <w:t>, en dónde se detalla los responsables, sino que tendrá acceso y la responsabilidad del monitoreo de cada una de ellas</w:t>
      </w:r>
      <w:r w:rsidRPr="00F87558">
        <w:rPr>
          <w:b/>
          <w:bCs/>
          <w:lang w:val="es-CL"/>
        </w:rPr>
        <w:t>.</w:t>
      </w:r>
    </w:p>
  </w:footnote>
  <w:footnote w:id="3">
    <w:p w14:paraId="1EC0BC89" w14:textId="77777777" w:rsidR="004F7144" w:rsidRPr="004F7144" w:rsidRDefault="004F7144" w:rsidP="004F7144">
      <w:pPr>
        <w:pStyle w:val="Textonotapie"/>
        <w:rPr>
          <w:bCs/>
          <w:lang w:val="es-CL"/>
        </w:rPr>
      </w:pPr>
      <w:r>
        <w:rPr>
          <w:rStyle w:val="Refdenotaalpie"/>
        </w:rPr>
        <w:footnoteRef/>
      </w:r>
      <w:r w:rsidRPr="004F7144">
        <w:rPr>
          <w:lang w:val="es-CL"/>
        </w:rPr>
        <w:t xml:space="preserve"> </w:t>
      </w:r>
      <w:r w:rsidRPr="004F7144">
        <w:rPr>
          <w:rStyle w:val="Referenciasutil"/>
          <w:b w:val="0"/>
          <w:bCs/>
          <w:lang w:val="es-CL"/>
        </w:rPr>
        <w:t>Memoria. Taller nacional de presentación de avances Preparación de la Estrategia Nacional de Reducción de Emisiones por Deforestación Evitada y Degradación de Bosques en Guatemala e incremento de stock de carbono (Estrategia Nacional REDD+). Hotel Grand Caporal, departamento de Chiquimula. Del 29 de febrero al 04 de marzo 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CD3EB5" w:rsidRDefault="00CD3EB5"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CD3EB5" w:rsidRDefault="00CD3EB5" w:rsidP="002B71F2">
                          <w:pPr>
                            <w:spacing w:after="0" w:line="240" w:lineRule="auto"/>
                            <w:rPr>
                              <w:b/>
                              <w:sz w:val="15"/>
                              <w:lang w:val="es-CL"/>
                            </w:rPr>
                          </w:pPr>
                          <w:r>
                            <w:rPr>
                              <w:b/>
                              <w:sz w:val="15"/>
                              <w:lang w:val="es-CL"/>
                            </w:rPr>
                            <w:t>Servicio de consultoría:</w:t>
                          </w:r>
                        </w:p>
                        <w:p w14:paraId="165A241F" w14:textId="77777777" w:rsidR="00CD3EB5" w:rsidRPr="00F06F90" w:rsidRDefault="00CD3EB5"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26"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i0iAIAAHs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" filled="f" stroked="f">
              <v:textbox>
                <w:txbxContent>
                  <w:p w14:paraId="4A90214B" w14:textId="77777777" w:rsidR="00CD3EB5" w:rsidRDefault="00CD3EB5" w:rsidP="002B71F2">
                    <w:pPr>
                      <w:spacing w:after="0" w:line="240" w:lineRule="auto"/>
                      <w:rPr>
                        <w:b/>
                        <w:sz w:val="15"/>
                        <w:lang w:val="es-CL"/>
                      </w:rPr>
                    </w:pPr>
                    <w:r>
                      <w:rPr>
                        <w:b/>
                        <w:sz w:val="15"/>
                        <w:lang w:val="es-CL"/>
                      </w:rPr>
                      <w:t>Servicio de consultoría:</w:t>
                    </w:r>
                  </w:p>
                  <w:p w14:paraId="165A241F" w14:textId="77777777" w:rsidR="00CD3EB5" w:rsidRPr="00F06F90" w:rsidRDefault="00CD3EB5"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CD3EB5" w:rsidRPr="000F61A4" w:rsidRDefault="00CD3EB5"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3034C267" w:rsidR="00CD3EB5" w:rsidRPr="003F7766" w:rsidRDefault="00CD3EB5" w:rsidP="002B71F2">
                          <w:pPr>
                            <w:spacing w:after="0" w:line="240" w:lineRule="auto"/>
                            <w:jc w:val="right"/>
                            <w:rPr>
                              <w:b/>
                              <w:sz w:val="15"/>
                              <w:lang w:val="es-CL"/>
                            </w:rPr>
                          </w:pPr>
                          <w:r>
                            <w:rPr>
                              <w:b/>
                              <w:sz w:val="15"/>
                              <w:lang w:val="es-CL"/>
                            </w:rPr>
                            <w:t>MECANISMO DE INFORMACIÓN Y ATENCION A QUEJAS (MIAQ)</w:t>
                          </w:r>
                          <w:r w:rsidRPr="00866DD3">
                            <w:rPr>
                              <w:b/>
                              <w:sz w:val="15"/>
                              <w:lang w:val="es-CL"/>
                            </w:rPr>
                            <w:t xml:space="preserve"> EN EL MARCO DE REDD+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Cuadro de texto 4" o:spid="_x0000_s1027"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feC1VosCAACBBQAADgAAAAAAAAAAAAAAAAAuAgAAZHJzL2Uyb0RvYy54bWxQSwECLQAU&#10;AAYACAAAACEADA9FCN8AAAAKAQAADwAAAAAAAAAAAAAAAADlBAAAZHJzL2Rvd25yZXYueG1sUEsF&#10;BgAAAAAEAAQA8wAAAPEFAAAAAA==&#10;" filled="f" stroked="f">
              <v:textbox>
                <w:txbxContent>
                  <w:p w14:paraId="7CA914BF" w14:textId="77777777" w:rsidR="00CD3EB5" w:rsidRPr="000F61A4" w:rsidRDefault="00CD3EB5"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3034C267" w:rsidR="00CD3EB5" w:rsidRPr="003F7766" w:rsidRDefault="00CD3EB5" w:rsidP="002B71F2">
                    <w:pPr>
                      <w:spacing w:after="0" w:line="240" w:lineRule="auto"/>
                      <w:jc w:val="right"/>
                      <w:rPr>
                        <w:b/>
                        <w:sz w:val="15"/>
                        <w:lang w:val="es-CL"/>
                      </w:rPr>
                    </w:pPr>
                    <w:r>
                      <w:rPr>
                        <w:b/>
                        <w:sz w:val="15"/>
                        <w:lang w:val="es-CL"/>
                      </w:rPr>
                      <w:t>MECANISMO DE INFORMACIÓN Y ATENCION A QUEJAS (MIAQ)</w:t>
                    </w:r>
                    <w:r w:rsidRPr="00866DD3">
                      <w:rPr>
                        <w:b/>
                        <w:sz w:val="15"/>
                        <w:lang w:val="es-CL"/>
                      </w:rPr>
                      <w:t xml:space="preserve"> EN EL MARCO DE REDD+  </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CD3EB5" w:rsidRDefault="00CD3EB5"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CD3EB5" w:rsidRDefault="00CD3EB5" w:rsidP="002B71F2">
    <w:pPr>
      <w:pStyle w:val="Encabezado"/>
      <w:rPr>
        <w:rStyle w:val="Nmerodepgina"/>
      </w:rPr>
    </w:pPr>
  </w:p>
  <w:p w14:paraId="1185CDAE" w14:textId="77777777" w:rsidR="00CD3EB5" w:rsidRDefault="00CD3EB5"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CD3EB5" w:rsidRDefault="00CD3EB5" w:rsidP="002B71F2">
    <w:pPr>
      <w:pStyle w:val="Encabezado"/>
    </w:pPr>
  </w:p>
  <w:p w14:paraId="5E2ACEA5" w14:textId="77777777" w:rsidR="00CD3EB5" w:rsidRDefault="00CD3EB5" w:rsidP="00D01939">
    <w:pPr>
      <w:pStyle w:val="Encabezado"/>
      <w:tabs>
        <w:tab w:val="clear" w:pos="4419"/>
        <w:tab w:val="clear" w:pos="8838"/>
        <w:tab w:val="left" w:pos="1260"/>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D20C4" w14:textId="77777777" w:rsidR="00CD3EB5" w:rsidRDefault="00CD3EB5"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3819C" w14:textId="77777777" w:rsidR="00CD3EB5" w:rsidRDefault="00CD3EB5"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5E4DFE"/>
    <w:multiLevelType w:val="multilevel"/>
    <w:tmpl w:val="41EC82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sz w:val="22"/>
        <w:szCs w:val="22"/>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1FF0CD8"/>
    <w:multiLevelType w:val="hybridMultilevel"/>
    <w:tmpl w:val="FE8CD51A"/>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82C7CD8"/>
    <w:multiLevelType w:val="hybridMultilevel"/>
    <w:tmpl w:val="728252C2"/>
    <w:lvl w:ilvl="0" w:tplc="DFFE8EF8">
      <w:start w:val="1"/>
      <w:numFmt w:val="bullet"/>
      <w:lvlText w:val=""/>
      <w:lvlJc w:val="left"/>
      <w:pPr>
        <w:ind w:left="765" w:hanging="360"/>
      </w:pPr>
      <w:rPr>
        <w:rFonts w:ascii="Wingdings" w:hAnsi="Wingdings" w:hint="default"/>
        <w:color w:val="365F91" w:themeColor="accent1" w:themeShade="BF"/>
      </w:rPr>
    </w:lvl>
    <w:lvl w:ilvl="1" w:tplc="340A0003" w:tentative="1">
      <w:start w:val="1"/>
      <w:numFmt w:val="bullet"/>
      <w:lvlText w:val="o"/>
      <w:lvlJc w:val="left"/>
      <w:pPr>
        <w:ind w:left="1485" w:hanging="360"/>
      </w:pPr>
      <w:rPr>
        <w:rFonts w:ascii="Courier New" w:hAnsi="Courier New" w:cs="Courier New" w:hint="default"/>
      </w:rPr>
    </w:lvl>
    <w:lvl w:ilvl="2" w:tplc="340A0005" w:tentative="1">
      <w:start w:val="1"/>
      <w:numFmt w:val="bullet"/>
      <w:lvlText w:val=""/>
      <w:lvlJc w:val="left"/>
      <w:pPr>
        <w:ind w:left="2205" w:hanging="360"/>
      </w:pPr>
      <w:rPr>
        <w:rFonts w:ascii="Wingdings" w:hAnsi="Wingdings" w:hint="default"/>
      </w:rPr>
    </w:lvl>
    <w:lvl w:ilvl="3" w:tplc="340A0001" w:tentative="1">
      <w:start w:val="1"/>
      <w:numFmt w:val="bullet"/>
      <w:lvlText w:val=""/>
      <w:lvlJc w:val="left"/>
      <w:pPr>
        <w:ind w:left="2925" w:hanging="360"/>
      </w:pPr>
      <w:rPr>
        <w:rFonts w:ascii="Symbol" w:hAnsi="Symbol" w:hint="default"/>
      </w:rPr>
    </w:lvl>
    <w:lvl w:ilvl="4" w:tplc="340A0003" w:tentative="1">
      <w:start w:val="1"/>
      <w:numFmt w:val="bullet"/>
      <w:lvlText w:val="o"/>
      <w:lvlJc w:val="left"/>
      <w:pPr>
        <w:ind w:left="3645" w:hanging="360"/>
      </w:pPr>
      <w:rPr>
        <w:rFonts w:ascii="Courier New" w:hAnsi="Courier New" w:cs="Courier New" w:hint="default"/>
      </w:rPr>
    </w:lvl>
    <w:lvl w:ilvl="5" w:tplc="340A0005" w:tentative="1">
      <w:start w:val="1"/>
      <w:numFmt w:val="bullet"/>
      <w:lvlText w:val=""/>
      <w:lvlJc w:val="left"/>
      <w:pPr>
        <w:ind w:left="4365" w:hanging="360"/>
      </w:pPr>
      <w:rPr>
        <w:rFonts w:ascii="Wingdings" w:hAnsi="Wingdings" w:hint="default"/>
      </w:rPr>
    </w:lvl>
    <w:lvl w:ilvl="6" w:tplc="340A0001" w:tentative="1">
      <w:start w:val="1"/>
      <w:numFmt w:val="bullet"/>
      <w:lvlText w:val=""/>
      <w:lvlJc w:val="left"/>
      <w:pPr>
        <w:ind w:left="5085" w:hanging="360"/>
      </w:pPr>
      <w:rPr>
        <w:rFonts w:ascii="Symbol" w:hAnsi="Symbol" w:hint="default"/>
      </w:rPr>
    </w:lvl>
    <w:lvl w:ilvl="7" w:tplc="340A0003" w:tentative="1">
      <w:start w:val="1"/>
      <w:numFmt w:val="bullet"/>
      <w:lvlText w:val="o"/>
      <w:lvlJc w:val="left"/>
      <w:pPr>
        <w:ind w:left="5805" w:hanging="360"/>
      </w:pPr>
      <w:rPr>
        <w:rFonts w:ascii="Courier New" w:hAnsi="Courier New" w:cs="Courier New" w:hint="default"/>
      </w:rPr>
    </w:lvl>
    <w:lvl w:ilvl="8" w:tplc="340A0005" w:tentative="1">
      <w:start w:val="1"/>
      <w:numFmt w:val="bullet"/>
      <w:lvlText w:val=""/>
      <w:lvlJc w:val="left"/>
      <w:pPr>
        <w:ind w:left="6525" w:hanging="360"/>
      </w:pPr>
      <w:rPr>
        <w:rFonts w:ascii="Wingdings" w:hAnsi="Wingdings" w:hint="default"/>
      </w:rPr>
    </w:lvl>
  </w:abstractNum>
  <w:abstractNum w:abstractNumId="3" w15:restartNumberingAfterBreak="0">
    <w:nsid w:val="1E4D3198"/>
    <w:multiLevelType w:val="hybridMultilevel"/>
    <w:tmpl w:val="4C70EFDC"/>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 w15:restartNumberingAfterBreak="0">
    <w:nsid w:val="1EB777BE"/>
    <w:multiLevelType w:val="hybridMultilevel"/>
    <w:tmpl w:val="0A8273D0"/>
    <w:lvl w:ilvl="0" w:tplc="21643D10">
      <w:start w:val="1"/>
      <w:numFmt w:val="bullet"/>
      <w:lvlText w:val=""/>
      <w:lvlJc w:val="left"/>
      <w:pPr>
        <w:ind w:left="720" w:hanging="360"/>
      </w:pPr>
      <w:rPr>
        <w:rFonts w:ascii="Wingdings" w:hAnsi="Wingdings" w:hint="default"/>
        <w:color w:val="92CDDC" w:themeColor="accent5"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F723655"/>
    <w:multiLevelType w:val="hybridMultilevel"/>
    <w:tmpl w:val="1732416C"/>
    <w:lvl w:ilvl="0" w:tplc="931AE204">
      <w:start w:val="1"/>
      <w:numFmt w:val="bullet"/>
      <w:lvlText w:val=""/>
      <w:lvlJc w:val="left"/>
      <w:pPr>
        <w:ind w:left="720" w:hanging="360"/>
      </w:pPr>
      <w:rPr>
        <w:rFonts w:ascii="Wingdings" w:hAnsi="Wingdings" w:hint="default"/>
        <w:color w:val="92D05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FC8285B"/>
    <w:multiLevelType w:val="multilevel"/>
    <w:tmpl w:val="23FCF1A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00663D4"/>
    <w:multiLevelType w:val="hybridMultilevel"/>
    <w:tmpl w:val="DF6251D4"/>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439E4B09"/>
    <w:multiLevelType w:val="hybridMultilevel"/>
    <w:tmpl w:val="6B5E6750"/>
    <w:lvl w:ilvl="0" w:tplc="931AE204">
      <w:start w:val="1"/>
      <w:numFmt w:val="bullet"/>
      <w:lvlText w:val=""/>
      <w:lvlJc w:val="left"/>
      <w:pPr>
        <w:ind w:left="720" w:hanging="360"/>
      </w:pPr>
      <w:rPr>
        <w:rFonts w:ascii="Wingdings" w:hAnsi="Wingdings" w:hint="default"/>
        <w:color w:val="92D05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4A915D8D"/>
    <w:multiLevelType w:val="hybridMultilevel"/>
    <w:tmpl w:val="795056D2"/>
    <w:lvl w:ilvl="0" w:tplc="931AE204">
      <w:start w:val="1"/>
      <w:numFmt w:val="bullet"/>
      <w:lvlText w:val=""/>
      <w:lvlJc w:val="left"/>
      <w:pPr>
        <w:ind w:left="720" w:hanging="360"/>
      </w:pPr>
      <w:rPr>
        <w:rFonts w:ascii="Wingdings" w:hAnsi="Wingdings" w:hint="default"/>
        <w:color w:val="92D050"/>
      </w:rPr>
    </w:lvl>
    <w:lvl w:ilvl="1" w:tplc="268ABE90">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5FE23ECE"/>
    <w:multiLevelType w:val="hybridMultilevel"/>
    <w:tmpl w:val="5A3AFE12"/>
    <w:lvl w:ilvl="0" w:tplc="97503EEC">
      <w:start w:val="1"/>
      <w:numFmt w:val="decimal"/>
      <w:lvlText w:val="%1."/>
      <w:lvlJc w:val="left"/>
      <w:pPr>
        <w:ind w:left="1440" w:hanging="360"/>
      </w:pPr>
      <w:rPr>
        <w:rFonts w:ascii="Calibri" w:hAnsi="Calibri" w:hint="default"/>
        <w:color w:val="auto"/>
        <w:sz w:val="22"/>
      </w:r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11" w15:restartNumberingAfterBreak="0">
    <w:nsid w:val="7159391E"/>
    <w:multiLevelType w:val="hybridMultilevel"/>
    <w:tmpl w:val="C4CE9942"/>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11"/>
  </w:num>
  <w:num w:numId="5">
    <w:abstractNumId w:val="1"/>
  </w:num>
  <w:num w:numId="6">
    <w:abstractNumId w:val="9"/>
  </w:num>
  <w:num w:numId="7">
    <w:abstractNumId w:val="3"/>
  </w:num>
  <w:num w:numId="8">
    <w:abstractNumId w:val="5"/>
  </w:num>
  <w:num w:numId="9">
    <w:abstractNumId w:val="8"/>
  </w:num>
  <w:num w:numId="10">
    <w:abstractNumId w:val="10"/>
  </w:num>
  <w:num w:numId="11">
    <w:abstractNumId w:val="7"/>
  </w:num>
  <w:num w:numId="12">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945"/>
    <w:rsid w:val="00002780"/>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53DE"/>
    <w:rsid w:val="00026716"/>
    <w:rsid w:val="00027713"/>
    <w:rsid w:val="000300B7"/>
    <w:rsid w:val="0003075A"/>
    <w:rsid w:val="00031DDB"/>
    <w:rsid w:val="00032009"/>
    <w:rsid w:val="00033E9B"/>
    <w:rsid w:val="00036BBB"/>
    <w:rsid w:val="00036D5A"/>
    <w:rsid w:val="000371C1"/>
    <w:rsid w:val="000404B0"/>
    <w:rsid w:val="00043E6D"/>
    <w:rsid w:val="0005009B"/>
    <w:rsid w:val="00050C25"/>
    <w:rsid w:val="0005149E"/>
    <w:rsid w:val="00053471"/>
    <w:rsid w:val="00053CB4"/>
    <w:rsid w:val="000540A2"/>
    <w:rsid w:val="00057D00"/>
    <w:rsid w:val="00060456"/>
    <w:rsid w:val="00060F41"/>
    <w:rsid w:val="00065CD3"/>
    <w:rsid w:val="00067222"/>
    <w:rsid w:val="00067D98"/>
    <w:rsid w:val="000712C6"/>
    <w:rsid w:val="00071FA3"/>
    <w:rsid w:val="00072BDF"/>
    <w:rsid w:val="000736FE"/>
    <w:rsid w:val="00074387"/>
    <w:rsid w:val="00075FCD"/>
    <w:rsid w:val="00076EF6"/>
    <w:rsid w:val="0008017D"/>
    <w:rsid w:val="00080618"/>
    <w:rsid w:val="000814DF"/>
    <w:rsid w:val="000815F0"/>
    <w:rsid w:val="00081800"/>
    <w:rsid w:val="000823A4"/>
    <w:rsid w:val="00084C93"/>
    <w:rsid w:val="00085247"/>
    <w:rsid w:val="00087401"/>
    <w:rsid w:val="0009313F"/>
    <w:rsid w:val="000935A2"/>
    <w:rsid w:val="00094204"/>
    <w:rsid w:val="00095D16"/>
    <w:rsid w:val="000A1C61"/>
    <w:rsid w:val="000A2296"/>
    <w:rsid w:val="000A40E0"/>
    <w:rsid w:val="000A4CCF"/>
    <w:rsid w:val="000A7400"/>
    <w:rsid w:val="000B004C"/>
    <w:rsid w:val="000B1F55"/>
    <w:rsid w:val="000B2269"/>
    <w:rsid w:val="000B3AAB"/>
    <w:rsid w:val="000C2ED6"/>
    <w:rsid w:val="000C44F4"/>
    <w:rsid w:val="000C5A3E"/>
    <w:rsid w:val="000C6AFB"/>
    <w:rsid w:val="000C6BC3"/>
    <w:rsid w:val="000D13B9"/>
    <w:rsid w:val="000D3052"/>
    <w:rsid w:val="000D321A"/>
    <w:rsid w:val="000D436C"/>
    <w:rsid w:val="000D5051"/>
    <w:rsid w:val="000D5798"/>
    <w:rsid w:val="000D58AD"/>
    <w:rsid w:val="000D5FA0"/>
    <w:rsid w:val="000E0260"/>
    <w:rsid w:val="000E0510"/>
    <w:rsid w:val="000E4C62"/>
    <w:rsid w:val="000F092E"/>
    <w:rsid w:val="000F0CE1"/>
    <w:rsid w:val="000F19E8"/>
    <w:rsid w:val="000F1E78"/>
    <w:rsid w:val="000F2862"/>
    <w:rsid w:val="000F486B"/>
    <w:rsid w:val="000F4A0B"/>
    <w:rsid w:val="000F6984"/>
    <w:rsid w:val="000F7E0C"/>
    <w:rsid w:val="001005A9"/>
    <w:rsid w:val="0010330A"/>
    <w:rsid w:val="001041CA"/>
    <w:rsid w:val="001046DC"/>
    <w:rsid w:val="00104DFE"/>
    <w:rsid w:val="001055B2"/>
    <w:rsid w:val="00105D39"/>
    <w:rsid w:val="00105E04"/>
    <w:rsid w:val="001112A7"/>
    <w:rsid w:val="00114E0B"/>
    <w:rsid w:val="001162E3"/>
    <w:rsid w:val="001166C5"/>
    <w:rsid w:val="00116C07"/>
    <w:rsid w:val="001219E6"/>
    <w:rsid w:val="00122116"/>
    <w:rsid w:val="001229F4"/>
    <w:rsid w:val="001246D7"/>
    <w:rsid w:val="00125C95"/>
    <w:rsid w:val="00130283"/>
    <w:rsid w:val="00131164"/>
    <w:rsid w:val="00131C84"/>
    <w:rsid w:val="00131E47"/>
    <w:rsid w:val="00135C36"/>
    <w:rsid w:val="0013605D"/>
    <w:rsid w:val="001367F8"/>
    <w:rsid w:val="00137062"/>
    <w:rsid w:val="0013715E"/>
    <w:rsid w:val="00137AA0"/>
    <w:rsid w:val="00137FAC"/>
    <w:rsid w:val="001410C4"/>
    <w:rsid w:val="001411D6"/>
    <w:rsid w:val="00141C62"/>
    <w:rsid w:val="001468C1"/>
    <w:rsid w:val="00152694"/>
    <w:rsid w:val="00152876"/>
    <w:rsid w:val="00152937"/>
    <w:rsid w:val="00153A52"/>
    <w:rsid w:val="00153C83"/>
    <w:rsid w:val="00154F84"/>
    <w:rsid w:val="001556B0"/>
    <w:rsid w:val="00156680"/>
    <w:rsid w:val="00156BCC"/>
    <w:rsid w:val="001571D5"/>
    <w:rsid w:val="0015797F"/>
    <w:rsid w:val="001609CC"/>
    <w:rsid w:val="00162A4C"/>
    <w:rsid w:val="00165909"/>
    <w:rsid w:val="001660F5"/>
    <w:rsid w:val="00166D57"/>
    <w:rsid w:val="001715BC"/>
    <w:rsid w:val="00171BC2"/>
    <w:rsid w:val="00171D9D"/>
    <w:rsid w:val="00172313"/>
    <w:rsid w:val="001723ED"/>
    <w:rsid w:val="00172A35"/>
    <w:rsid w:val="00173278"/>
    <w:rsid w:val="001736E0"/>
    <w:rsid w:val="0017569F"/>
    <w:rsid w:val="00175A6E"/>
    <w:rsid w:val="00176020"/>
    <w:rsid w:val="001766DD"/>
    <w:rsid w:val="00176A69"/>
    <w:rsid w:val="00180CD5"/>
    <w:rsid w:val="00181474"/>
    <w:rsid w:val="0018265A"/>
    <w:rsid w:val="001845F2"/>
    <w:rsid w:val="00187327"/>
    <w:rsid w:val="00191661"/>
    <w:rsid w:val="00192572"/>
    <w:rsid w:val="00195C27"/>
    <w:rsid w:val="00195C68"/>
    <w:rsid w:val="001A0F9B"/>
    <w:rsid w:val="001A1F82"/>
    <w:rsid w:val="001A20F1"/>
    <w:rsid w:val="001B06F7"/>
    <w:rsid w:val="001B0FE8"/>
    <w:rsid w:val="001B34F9"/>
    <w:rsid w:val="001B430D"/>
    <w:rsid w:val="001B4429"/>
    <w:rsid w:val="001B51E4"/>
    <w:rsid w:val="001B6663"/>
    <w:rsid w:val="001B679B"/>
    <w:rsid w:val="001C06C4"/>
    <w:rsid w:val="001C0BE8"/>
    <w:rsid w:val="001C1C32"/>
    <w:rsid w:val="001C3667"/>
    <w:rsid w:val="001C428C"/>
    <w:rsid w:val="001C638F"/>
    <w:rsid w:val="001C7961"/>
    <w:rsid w:val="001D054D"/>
    <w:rsid w:val="001D2D1D"/>
    <w:rsid w:val="001D3804"/>
    <w:rsid w:val="001D4677"/>
    <w:rsid w:val="001D6446"/>
    <w:rsid w:val="001D6E84"/>
    <w:rsid w:val="001E4AD0"/>
    <w:rsid w:val="001E6465"/>
    <w:rsid w:val="001E6D54"/>
    <w:rsid w:val="001F0DEC"/>
    <w:rsid w:val="001F2377"/>
    <w:rsid w:val="001F2654"/>
    <w:rsid w:val="001F2F4F"/>
    <w:rsid w:val="001F5067"/>
    <w:rsid w:val="00201186"/>
    <w:rsid w:val="002013ED"/>
    <w:rsid w:val="00203204"/>
    <w:rsid w:val="00203C4F"/>
    <w:rsid w:val="00205E61"/>
    <w:rsid w:val="00212032"/>
    <w:rsid w:val="00212192"/>
    <w:rsid w:val="002133C0"/>
    <w:rsid w:val="00215618"/>
    <w:rsid w:val="00215715"/>
    <w:rsid w:val="00217CFB"/>
    <w:rsid w:val="00217D42"/>
    <w:rsid w:val="00221FAB"/>
    <w:rsid w:val="00222831"/>
    <w:rsid w:val="00224ED3"/>
    <w:rsid w:val="002270E0"/>
    <w:rsid w:val="00227733"/>
    <w:rsid w:val="00227CD3"/>
    <w:rsid w:val="00231989"/>
    <w:rsid w:val="0023300A"/>
    <w:rsid w:val="00233BCD"/>
    <w:rsid w:val="00234A28"/>
    <w:rsid w:val="002366E3"/>
    <w:rsid w:val="002376DE"/>
    <w:rsid w:val="002414DF"/>
    <w:rsid w:val="002415B9"/>
    <w:rsid w:val="00244627"/>
    <w:rsid w:val="0024533F"/>
    <w:rsid w:val="00245510"/>
    <w:rsid w:val="002470AD"/>
    <w:rsid w:val="00250371"/>
    <w:rsid w:val="00251314"/>
    <w:rsid w:val="00255334"/>
    <w:rsid w:val="00255764"/>
    <w:rsid w:val="002564AD"/>
    <w:rsid w:val="00257018"/>
    <w:rsid w:val="00257044"/>
    <w:rsid w:val="00257BDC"/>
    <w:rsid w:val="0026112F"/>
    <w:rsid w:val="002618E3"/>
    <w:rsid w:val="00261E7D"/>
    <w:rsid w:val="00262DE0"/>
    <w:rsid w:val="00266E6D"/>
    <w:rsid w:val="0026750C"/>
    <w:rsid w:val="00270720"/>
    <w:rsid w:val="0027305D"/>
    <w:rsid w:val="0027370E"/>
    <w:rsid w:val="00277B93"/>
    <w:rsid w:val="00280677"/>
    <w:rsid w:val="0028071F"/>
    <w:rsid w:val="00284376"/>
    <w:rsid w:val="00285BCA"/>
    <w:rsid w:val="00286B57"/>
    <w:rsid w:val="002913E4"/>
    <w:rsid w:val="002919D6"/>
    <w:rsid w:val="00291D0A"/>
    <w:rsid w:val="00291F95"/>
    <w:rsid w:val="002935F8"/>
    <w:rsid w:val="002958AD"/>
    <w:rsid w:val="00296874"/>
    <w:rsid w:val="002973FB"/>
    <w:rsid w:val="002A054D"/>
    <w:rsid w:val="002A345F"/>
    <w:rsid w:val="002A3E96"/>
    <w:rsid w:val="002A5320"/>
    <w:rsid w:val="002A651C"/>
    <w:rsid w:val="002A7D3D"/>
    <w:rsid w:val="002B0E74"/>
    <w:rsid w:val="002B1074"/>
    <w:rsid w:val="002B18D1"/>
    <w:rsid w:val="002B58E0"/>
    <w:rsid w:val="002B6D37"/>
    <w:rsid w:val="002B6EFE"/>
    <w:rsid w:val="002B71F2"/>
    <w:rsid w:val="002B74B4"/>
    <w:rsid w:val="002B78BE"/>
    <w:rsid w:val="002B7C65"/>
    <w:rsid w:val="002C06A4"/>
    <w:rsid w:val="002C425D"/>
    <w:rsid w:val="002C4BAE"/>
    <w:rsid w:val="002C4C1A"/>
    <w:rsid w:val="002D0145"/>
    <w:rsid w:val="002D0D99"/>
    <w:rsid w:val="002D2A23"/>
    <w:rsid w:val="002D450F"/>
    <w:rsid w:val="002D5C97"/>
    <w:rsid w:val="002E2069"/>
    <w:rsid w:val="002E290D"/>
    <w:rsid w:val="002E4490"/>
    <w:rsid w:val="002E5B27"/>
    <w:rsid w:val="002E6F19"/>
    <w:rsid w:val="002E772B"/>
    <w:rsid w:val="002F01AE"/>
    <w:rsid w:val="002F11C8"/>
    <w:rsid w:val="002F2104"/>
    <w:rsid w:val="002F3C43"/>
    <w:rsid w:val="002F45D7"/>
    <w:rsid w:val="002F52A5"/>
    <w:rsid w:val="002F7757"/>
    <w:rsid w:val="002F7CEA"/>
    <w:rsid w:val="0030034F"/>
    <w:rsid w:val="00302B54"/>
    <w:rsid w:val="00302E2C"/>
    <w:rsid w:val="00303AF8"/>
    <w:rsid w:val="00305A5E"/>
    <w:rsid w:val="003066AC"/>
    <w:rsid w:val="00310841"/>
    <w:rsid w:val="00310DD0"/>
    <w:rsid w:val="0031120F"/>
    <w:rsid w:val="00311CBC"/>
    <w:rsid w:val="003126BC"/>
    <w:rsid w:val="00312A75"/>
    <w:rsid w:val="00313440"/>
    <w:rsid w:val="0031448A"/>
    <w:rsid w:val="00316011"/>
    <w:rsid w:val="00317686"/>
    <w:rsid w:val="00320A4A"/>
    <w:rsid w:val="003218BF"/>
    <w:rsid w:val="00323D19"/>
    <w:rsid w:val="003246C7"/>
    <w:rsid w:val="003259E3"/>
    <w:rsid w:val="00326BC7"/>
    <w:rsid w:val="00327CEE"/>
    <w:rsid w:val="003300C1"/>
    <w:rsid w:val="00330A5F"/>
    <w:rsid w:val="00330F6D"/>
    <w:rsid w:val="00331CA2"/>
    <w:rsid w:val="00332940"/>
    <w:rsid w:val="00332A30"/>
    <w:rsid w:val="00334A14"/>
    <w:rsid w:val="0033734A"/>
    <w:rsid w:val="003440AB"/>
    <w:rsid w:val="0034614D"/>
    <w:rsid w:val="00350C38"/>
    <w:rsid w:val="00351BAC"/>
    <w:rsid w:val="003528D8"/>
    <w:rsid w:val="00354A2E"/>
    <w:rsid w:val="00354ACB"/>
    <w:rsid w:val="00360167"/>
    <w:rsid w:val="00362201"/>
    <w:rsid w:val="00363FE2"/>
    <w:rsid w:val="00364016"/>
    <w:rsid w:val="00366C37"/>
    <w:rsid w:val="0036787F"/>
    <w:rsid w:val="00370814"/>
    <w:rsid w:val="003727C3"/>
    <w:rsid w:val="00374452"/>
    <w:rsid w:val="0037699F"/>
    <w:rsid w:val="0037709F"/>
    <w:rsid w:val="00380193"/>
    <w:rsid w:val="00380E36"/>
    <w:rsid w:val="003811B6"/>
    <w:rsid w:val="00381982"/>
    <w:rsid w:val="003826F0"/>
    <w:rsid w:val="00382CDB"/>
    <w:rsid w:val="003841A4"/>
    <w:rsid w:val="00384FCA"/>
    <w:rsid w:val="00385AAC"/>
    <w:rsid w:val="003873AB"/>
    <w:rsid w:val="0039141A"/>
    <w:rsid w:val="003914FB"/>
    <w:rsid w:val="00392292"/>
    <w:rsid w:val="00393B82"/>
    <w:rsid w:val="00393CB8"/>
    <w:rsid w:val="003962FB"/>
    <w:rsid w:val="003964BB"/>
    <w:rsid w:val="00396798"/>
    <w:rsid w:val="00397C72"/>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322"/>
    <w:rsid w:val="003C6820"/>
    <w:rsid w:val="003C763A"/>
    <w:rsid w:val="003D0108"/>
    <w:rsid w:val="003D1A76"/>
    <w:rsid w:val="003D2C06"/>
    <w:rsid w:val="003D3D9A"/>
    <w:rsid w:val="003D5958"/>
    <w:rsid w:val="003D59E8"/>
    <w:rsid w:val="003D6D97"/>
    <w:rsid w:val="003D7427"/>
    <w:rsid w:val="003E093C"/>
    <w:rsid w:val="003E1808"/>
    <w:rsid w:val="003E1895"/>
    <w:rsid w:val="003E1ECA"/>
    <w:rsid w:val="003E4394"/>
    <w:rsid w:val="003E4A24"/>
    <w:rsid w:val="003E5281"/>
    <w:rsid w:val="003E5B34"/>
    <w:rsid w:val="003E70D8"/>
    <w:rsid w:val="003E7EEF"/>
    <w:rsid w:val="003F1B7E"/>
    <w:rsid w:val="003F2F66"/>
    <w:rsid w:val="003F3219"/>
    <w:rsid w:val="003F6838"/>
    <w:rsid w:val="003F74DB"/>
    <w:rsid w:val="003F7766"/>
    <w:rsid w:val="003F7806"/>
    <w:rsid w:val="0040043B"/>
    <w:rsid w:val="00400AFA"/>
    <w:rsid w:val="00400CBD"/>
    <w:rsid w:val="00402781"/>
    <w:rsid w:val="004044D3"/>
    <w:rsid w:val="00404521"/>
    <w:rsid w:val="00404D55"/>
    <w:rsid w:val="004057BB"/>
    <w:rsid w:val="00407C17"/>
    <w:rsid w:val="00410C1F"/>
    <w:rsid w:val="00412060"/>
    <w:rsid w:val="004142BF"/>
    <w:rsid w:val="00414363"/>
    <w:rsid w:val="00416DCB"/>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5CD6"/>
    <w:rsid w:val="004463F5"/>
    <w:rsid w:val="00447429"/>
    <w:rsid w:val="00450E64"/>
    <w:rsid w:val="00452DB0"/>
    <w:rsid w:val="004549EF"/>
    <w:rsid w:val="00455C99"/>
    <w:rsid w:val="004572E9"/>
    <w:rsid w:val="00460271"/>
    <w:rsid w:val="00460719"/>
    <w:rsid w:val="00460D01"/>
    <w:rsid w:val="00462EFC"/>
    <w:rsid w:val="00465A99"/>
    <w:rsid w:val="00467681"/>
    <w:rsid w:val="00467708"/>
    <w:rsid w:val="00470A06"/>
    <w:rsid w:val="00470C1E"/>
    <w:rsid w:val="00473296"/>
    <w:rsid w:val="00473481"/>
    <w:rsid w:val="00473C9E"/>
    <w:rsid w:val="00475F0F"/>
    <w:rsid w:val="0048082E"/>
    <w:rsid w:val="00480834"/>
    <w:rsid w:val="00480ECA"/>
    <w:rsid w:val="00484085"/>
    <w:rsid w:val="00485630"/>
    <w:rsid w:val="00486E29"/>
    <w:rsid w:val="0049078B"/>
    <w:rsid w:val="00490EC2"/>
    <w:rsid w:val="00492C4A"/>
    <w:rsid w:val="0049414C"/>
    <w:rsid w:val="00494E69"/>
    <w:rsid w:val="0049521A"/>
    <w:rsid w:val="004956AB"/>
    <w:rsid w:val="00495BC8"/>
    <w:rsid w:val="004A1718"/>
    <w:rsid w:val="004A2BAB"/>
    <w:rsid w:val="004A7EFB"/>
    <w:rsid w:val="004B0F4B"/>
    <w:rsid w:val="004B2E6E"/>
    <w:rsid w:val="004B307C"/>
    <w:rsid w:val="004B3BB8"/>
    <w:rsid w:val="004B3F3C"/>
    <w:rsid w:val="004C0269"/>
    <w:rsid w:val="004C1C31"/>
    <w:rsid w:val="004C1C41"/>
    <w:rsid w:val="004C2453"/>
    <w:rsid w:val="004C3052"/>
    <w:rsid w:val="004C43EA"/>
    <w:rsid w:val="004C5C32"/>
    <w:rsid w:val="004C6B80"/>
    <w:rsid w:val="004C781E"/>
    <w:rsid w:val="004C7AEE"/>
    <w:rsid w:val="004D1092"/>
    <w:rsid w:val="004D36C4"/>
    <w:rsid w:val="004D72FD"/>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144"/>
    <w:rsid w:val="004F7CF6"/>
    <w:rsid w:val="00500050"/>
    <w:rsid w:val="00500120"/>
    <w:rsid w:val="00500CF2"/>
    <w:rsid w:val="0050259D"/>
    <w:rsid w:val="005026D7"/>
    <w:rsid w:val="00502D19"/>
    <w:rsid w:val="005037D8"/>
    <w:rsid w:val="00505AAE"/>
    <w:rsid w:val="00510774"/>
    <w:rsid w:val="00510825"/>
    <w:rsid w:val="005118D0"/>
    <w:rsid w:val="00511AC7"/>
    <w:rsid w:val="005121ED"/>
    <w:rsid w:val="00513737"/>
    <w:rsid w:val="00514138"/>
    <w:rsid w:val="00515694"/>
    <w:rsid w:val="00516548"/>
    <w:rsid w:val="005175EF"/>
    <w:rsid w:val="00517735"/>
    <w:rsid w:val="00520AEF"/>
    <w:rsid w:val="00522DC2"/>
    <w:rsid w:val="0052362B"/>
    <w:rsid w:val="00524F72"/>
    <w:rsid w:val="005262CD"/>
    <w:rsid w:val="00526617"/>
    <w:rsid w:val="005271B4"/>
    <w:rsid w:val="00527BAE"/>
    <w:rsid w:val="0053156B"/>
    <w:rsid w:val="005320FD"/>
    <w:rsid w:val="005327A5"/>
    <w:rsid w:val="00533C91"/>
    <w:rsid w:val="00534466"/>
    <w:rsid w:val="00534C3F"/>
    <w:rsid w:val="005365A0"/>
    <w:rsid w:val="005421FC"/>
    <w:rsid w:val="005439D6"/>
    <w:rsid w:val="00550167"/>
    <w:rsid w:val="0055024C"/>
    <w:rsid w:val="005518E8"/>
    <w:rsid w:val="00553F7E"/>
    <w:rsid w:val="00554664"/>
    <w:rsid w:val="00554AA9"/>
    <w:rsid w:val="0055743D"/>
    <w:rsid w:val="00561897"/>
    <w:rsid w:val="00561B09"/>
    <w:rsid w:val="005624D7"/>
    <w:rsid w:val="0056635B"/>
    <w:rsid w:val="00566CA6"/>
    <w:rsid w:val="0056719F"/>
    <w:rsid w:val="00571518"/>
    <w:rsid w:val="005716A9"/>
    <w:rsid w:val="00574006"/>
    <w:rsid w:val="005740CA"/>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433C"/>
    <w:rsid w:val="00594394"/>
    <w:rsid w:val="00594AFF"/>
    <w:rsid w:val="00595B1E"/>
    <w:rsid w:val="005972AA"/>
    <w:rsid w:val="0059789E"/>
    <w:rsid w:val="00597EEE"/>
    <w:rsid w:val="005A0278"/>
    <w:rsid w:val="005A0F37"/>
    <w:rsid w:val="005A1968"/>
    <w:rsid w:val="005A1C0D"/>
    <w:rsid w:val="005A466D"/>
    <w:rsid w:val="005A4ABE"/>
    <w:rsid w:val="005A5F36"/>
    <w:rsid w:val="005A6CF0"/>
    <w:rsid w:val="005A7687"/>
    <w:rsid w:val="005B11E2"/>
    <w:rsid w:val="005B3326"/>
    <w:rsid w:val="005B3BA2"/>
    <w:rsid w:val="005B53A4"/>
    <w:rsid w:val="005B695E"/>
    <w:rsid w:val="005B7B5D"/>
    <w:rsid w:val="005C1EBF"/>
    <w:rsid w:val="005C27BC"/>
    <w:rsid w:val="005C2A53"/>
    <w:rsid w:val="005C47F1"/>
    <w:rsid w:val="005C5DA2"/>
    <w:rsid w:val="005D09CC"/>
    <w:rsid w:val="005D0CE4"/>
    <w:rsid w:val="005D2965"/>
    <w:rsid w:val="005D2AD9"/>
    <w:rsid w:val="005D393B"/>
    <w:rsid w:val="005D4FDC"/>
    <w:rsid w:val="005D72EE"/>
    <w:rsid w:val="005D7755"/>
    <w:rsid w:val="005E02C8"/>
    <w:rsid w:val="005E1488"/>
    <w:rsid w:val="005E2DA7"/>
    <w:rsid w:val="005E58B7"/>
    <w:rsid w:val="005E6915"/>
    <w:rsid w:val="005F03F6"/>
    <w:rsid w:val="005F0595"/>
    <w:rsid w:val="005F29CB"/>
    <w:rsid w:val="005F3A69"/>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37D8"/>
    <w:rsid w:val="00634EEF"/>
    <w:rsid w:val="00636588"/>
    <w:rsid w:val="00640867"/>
    <w:rsid w:val="00642980"/>
    <w:rsid w:val="00642E44"/>
    <w:rsid w:val="00643016"/>
    <w:rsid w:val="0064395A"/>
    <w:rsid w:val="00647D99"/>
    <w:rsid w:val="006506F2"/>
    <w:rsid w:val="00651076"/>
    <w:rsid w:val="00651143"/>
    <w:rsid w:val="00651900"/>
    <w:rsid w:val="006520AE"/>
    <w:rsid w:val="00652C41"/>
    <w:rsid w:val="0065391F"/>
    <w:rsid w:val="00653A67"/>
    <w:rsid w:val="00654AE4"/>
    <w:rsid w:val="00655066"/>
    <w:rsid w:val="00656CC9"/>
    <w:rsid w:val="00657E0C"/>
    <w:rsid w:val="0066398A"/>
    <w:rsid w:val="0066474A"/>
    <w:rsid w:val="00664875"/>
    <w:rsid w:val="00664AD8"/>
    <w:rsid w:val="00666196"/>
    <w:rsid w:val="006661F4"/>
    <w:rsid w:val="00670474"/>
    <w:rsid w:val="006706DD"/>
    <w:rsid w:val="006706E0"/>
    <w:rsid w:val="00670CA3"/>
    <w:rsid w:val="00671F4F"/>
    <w:rsid w:val="00672791"/>
    <w:rsid w:val="00675A98"/>
    <w:rsid w:val="00676D29"/>
    <w:rsid w:val="00677530"/>
    <w:rsid w:val="00677AB9"/>
    <w:rsid w:val="00680C08"/>
    <w:rsid w:val="006843F7"/>
    <w:rsid w:val="006859AB"/>
    <w:rsid w:val="00685B94"/>
    <w:rsid w:val="00686DF1"/>
    <w:rsid w:val="00687152"/>
    <w:rsid w:val="00687430"/>
    <w:rsid w:val="00687F4B"/>
    <w:rsid w:val="0069250B"/>
    <w:rsid w:val="00693779"/>
    <w:rsid w:val="00693A74"/>
    <w:rsid w:val="006950FA"/>
    <w:rsid w:val="00695581"/>
    <w:rsid w:val="006958A4"/>
    <w:rsid w:val="00695C8C"/>
    <w:rsid w:val="00696380"/>
    <w:rsid w:val="006A5508"/>
    <w:rsid w:val="006A6E9D"/>
    <w:rsid w:val="006B04E0"/>
    <w:rsid w:val="006B17F8"/>
    <w:rsid w:val="006B18A0"/>
    <w:rsid w:val="006B255C"/>
    <w:rsid w:val="006B35B0"/>
    <w:rsid w:val="006B4263"/>
    <w:rsid w:val="006B5D45"/>
    <w:rsid w:val="006B6C98"/>
    <w:rsid w:val="006B71EE"/>
    <w:rsid w:val="006B760F"/>
    <w:rsid w:val="006C2960"/>
    <w:rsid w:val="006D24EC"/>
    <w:rsid w:val="006D2B41"/>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5925"/>
    <w:rsid w:val="00706B3B"/>
    <w:rsid w:val="00710100"/>
    <w:rsid w:val="00710BF7"/>
    <w:rsid w:val="00711614"/>
    <w:rsid w:val="0071254D"/>
    <w:rsid w:val="00713061"/>
    <w:rsid w:val="007134DE"/>
    <w:rsid w:val="007134E6"/>
    <w:rsid w:val="007152AB"/>
    <w:rsid w:val="00715810"/>
    <w:rsid w:val="00715A34"/>
    <w:rsid w:val="00720E10"/>
    <w:rsid w:val="007230E7"/>
    <w:rsid w:val="00725CB0"/>
    <w:rsid w:val="0072688A"/>
    <w:rsid w:val="007268E2"/>
    <w:rsid w:val="00731517"/>
    <w:rsid w:val="007315B2"/>
    <w:rsid w:val="007316C1"/>
    <w:rsid w:val="007319CD"/>
    <w:rsid w:val="007321D4"/>
    <w:rsid w:val="007322CA"/>
    <w:rsid w:val="00735ECB"/>
    <w:rsid w:val="00737A67"/>
    <w:rsid w:val="00740B87"/>
    <w:rsid w:val="00741F4F"/>
    <w:rsid w:val="00742E6F"/>
    <w:rsid w:val="007432EA"/>
    <w:rsid w:val="00743DA4"/>
    <w:rsid w:val="00744940"/>
    <w:rsid w:val="00744ECC"/>
    <w:rsid w:val="00745AE3"/>
    <w:rsid w:val="0075030E"/>
    <w:rsid w:val="00751227"/>
    <w:rsid w:val="0075173C"/>
    <w:rsid w:val="0075196E"/>
    <w:rsid w:val="0075230B"/>
    <w:rsid w:val="0075463D"/>
    <w:rsid w:val="00754F87"/>
    <w:rsid w:val="007556D5"/>
    <w:rsid w:val="00755BD4"/>
    <w:rsid w:val="00765DFD"/>
    <w:rsid w:val="00766AB3"/>
    <w:rsid w:val="007670D4"/>
    <w:rsid w:val="007675FC"/>
    <w:rsid w:val="00770AE0"/>
    <w:rsid w:val="00774BC4"/>
    <w:rsid w:val="007750EF"/>
    <w:rsid w:val="00775DF3"/>
    <w:rsid w:val="00783493"/>
    <w:rsid w:val="007837DD"/>
    <w:rsid w:val="007908F4"/>
    <w:rsid w:val="007916D8"/>
    <w:rsid w:val="00791BB3"/>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C0055"/>
    <w:rsid w:val="007C162A"/>
    <w:rsid w:val="007C2C7B"/>
    <w:rsid w:val="007C33B1"/>
    <w:rsid w:val="007C6366"/>
    <w:rsid w:val="007D12F7"/>
    <w:rsid w:val="007D1EAA"/>
    <w:rsid w:val="007D20AF"/>
    <w:rsid w:val="007D2468"/>
    <w:rsid w:val="007D2D15"/>
    <w:rsid w:val="007D46D3"/>
    <w:rsid w:val="007D4C9A"/>
    <w:rsid w:val="007D5080"/>
    <w:rsid w:val="007D54A1"/>
    <w:rsid w:val="007D6696"/>
    <w:rsid w:val="007D7C37"/>
    <w:rsid w:val="007E1539"/>
    <w:rsid w:val="007E52E2"/>
    <w:rsid w:val="007E5BF0"/>
    <w:rsid w:val="007E6D6D"/>
    <w:rsid w:val="007E6E54"/>
    <w:rsid w:val="007E743A"/>
    <w:rsid w:val="007E776B"/>
    <w:rsid w:val="007E7D0B"/>
    <w:rsid w:val="007F17C7"/>
    <w:rsid w:val="007F30C1"/>
    <w:rsid w:val="007F344F"/>
    <w:rsid w:val="007F3CCC"/>
    <w:rsid w:val="007F75DB"/>
    <w:rsid w:val="00800010"/>
    <w:rsid w:val="00801430"/>
    <w:rsid w:val="008022CB"/>
    <w:rsid w:val="00802586"/>
    <w:rsid w:val="00803875"/>
    <w:rsid w:val="00803940"/>
    <w:rsid w:val="008039F9"/>
    <w:rsid w:val="008044AC"/>
    <w:rsid w:val="0080617F"/>
    <w:rsid w:val="00810F40"/>
    <w:rsid w:val="00811D20"/>
    <w:rsid w:val="0081452D"/>
    <w:rsid w:val="00815E1A"/>
    <w:rsid w:val="00816154"/>
    <w:rsid w:val="00820E59"/>
    <w:rsid w:val="0082423D"/>
    <w:rsid w:val="0082437C"/>
    <w:rsid w:val="00824E4F"/>
    <w:rsid w:val="00825336"/>
    <w:rsid w:val="00830A40"/>
    <w:rsid w:val="00832F9B"/>
    <w:rsid w:val="00834797"/>
    <w:rsid w:val="00834EFF"/>
    <w:rsid w:val="00835640"/>
    <w:rsid w:val="00835C81"/>
    <w:rsid w:val="0083669D"/>
    <w:rsid w:val="00836B29"/>
    <w:rsid w:val="00837A76"/>
    <w:rsid w:val="0084178D"/>
    <w:rsid w:val="00842608"/>
    <w:rsid w:val="00842D96"/>
    <w:rsid w:val="00844B39"/>
    <w:rsid w:val="00845172"/>
    <w:rsid w:val="008452DB"/>
    <w:rsid w:val="008455B9"/>
    <w:rsid w:val="008459BE"/>
    <w:rsid w:val="0084723C"/>
    <w:rsid w:val="00850177"/>
    <w:rsid w:val="008509CF"/>
    <w:rsid w:val="00855650"/>
    <w:rsid w:val="00856718"/>
    <w:rsid w:val="00862A13"/>
    <w:rsid w:val="00864191"/>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57DE"/>
    <w:rsid w:val="00895CA5"/>
    <w:rsid w:val="008A13BD"/>
    <w:rsid w:val="008A6A28"/>
    <w:rsid w:val="008B0424"/>
    <w:rsid w:val="008B10FA"/>
    <w:rsid w:val="008B175A"/>
    <w:rsid w:val="008B21FC"/>
    <w:rsid w:val="008B2277"/>
    <w:rsid w:val="008B29F5"/>
    <w:rsid w:val="008B2C9B"/>
    <w:rsid w:val="008B372C"/>
    <w:rsid w:val="008B3807"/>
    <w:rsid w:val="008B39B5"/>
    <w:rsid w:val="008B3EC6"/>
    <w:rsid w:val="008B422E"/>
    <w:rsid w:val="008C008F"/>
    <w:rsid w:val="008C03FE"/>
    <w:rsid w:val="008C06EE"/>
    <w:rsid w:val="008C14A0"/>
    <w:rsid w:val="008C16C4"/>
    <w:rsid w:val="008C2243"/>
    <w:rsid w:val="008C366B"/>
    <w:rsid w:val="008C7C3B"/>
    <w:rsid w:val="008D36DC"/>
    <w:rsid w:val="008D3CFB"/>
    <w:rsid w:val="008D4C62"/>
    <w:rsid w:val="008D6CDD"/>
    <w:rsid w:val="008D760C"/>
    <w:rsid w:val="008E074A"/>
    <w:rsid w:val="008E37C5"/>
    <w:rsid w:val="008F0FE2"/>
    <w:rsid w:val="008F1544"/>
    <w:rsid w:val="008F3E12"/>
    <w:rsid w:val="008F47C6"/>
    <w:rsid w:val="008F5C0A"/>
    <w:rsid w:val="008F5F3C"/>
    <w:rsid w:val="008F636B"/>
    <w:rsid w:val="008F7EBE"/>
    <w:rsid w:val="008F7F76"/>
    <w:rsid w:val="009005B6"/>
    <w:rsid w:val="009006AD"/>
    <w:rsid w:val="00900C03"/>
    <w:rsid w:val="00903436"/>
    <w:rsid w:val="0090482D"/>
    <w:rsid w:val="0090789B"/>
    <w:rsid w:val="00911715"/>
    <w:rsid w:val="00911A68"/>
    <w:rsid w:val="0091250A"/>
    <w:rsid w:val="00914584"/>
    <w:rsid w:val="00915B07"/>
    <w:rsid w:val="00917CC0"/>
    <w:rsid w:val="00920156"/>
    <w:rsid w:val="00920F76"/>
    <w:rsid w:val="00922F6E"/>
    <w:rsid w:val="009237C3"/>
    <w:rsid w:val="00923B9C"/>
    <w:rsid w:val="0092599A"/>
    <w:rsid w:val="00926F5B"/>
    <w:rsid w:val="009272AB"/>
    <w:rsid w:val="0093073F"/>
    <w:rsid w:val="00930ED9"/>
    <w:rsid w:val="00931AE3"/>
    <w:rsid w:val="00931E14"/>
    <w:rsid w:val="00933201"/>
    <w:rsid w:val="00937AEF"/>
    <w:rsid w:val="00937E13"/>
    <w:rsid w:val="00937F30"/>
    <w:rsid w:val="00940BE7"/>
    <w:rsid w:val="00941268"/>
    <w:rsid w:val="00945251"/>
    <w:rsid w:val="00946F5C"/>
    <w:rsid w:val="00947A3B"/>
    <w:rsid w:val="009503F7"/>
    <w:rsid w:val="0095067A"/>
    <w:rsid w:val="00950D00"/>
    <w:rsid w:val="00950E24"/>
    <w:rsid w:val="00950F17"/>
    <w:rsid w:val="00951449"/>
    <w:rsid w:val="00951632"/>
    <w:rsid w:val="0095236A"/>
    <w:rsid w:val="009533AE"/>
    <w:rsid w:val="00960432"/>
    <w:rsid w:val="009619B1"/>
    <w:rsid w:val="009642B8"/>
    <w:rsid w:val="00964820"/>
    <w:rsid w:val="00964B09"/>
    <w:rsid w:val="009659D9"/>
    <w:rsid w:val="00965DD0"/>
    <w:rsid w:val="009667C4"/>
    <w:rsid w:val="009676DC"/>
    <w:rsid w:val="00970699"/>
    <w:rsid w:val="009711C0"/>
    <w:rsid w:val="0097202C"/>
    <w:rsid w:val="00972AB9"/>
    <w:rsid w:val="00974ED7"/>
    <w:rsid w:val="00976A60"/>
    <w:rsid w:val="00981DA1"/>
    <w:rsid w:val="00982292"/>
    <w:rsid w:val="009824BC"/>
    <w:rsid w:val="009844C6"/>
    <w:rsid w:val="00987CC5"/>
    <w:rsid w:val="009926DC"/>
    <w:rsid w:val="00992A70"/>
    <w:rsid w:val="00992C3E"/>
    <w:rsid w:val="0099357F"/>
    <w:rsid w:val="00994A04"/>
    <w:rsid w:val="00995C3A"/>
    <w:rsid w:val="00996E10"/>
    <w:rsid w:val="0099756F"/>
    <w:rsid w:val="009A057C"/>
    <w:rsid w:val="009A3BBF"/>
    <w:rsid w:val="009A4FC6"/>
    <w:rsid w:val="009A5E56"/>
    <w:rsid w:val="009A7322"/>
    <w:rsid w:val="009B1EF9"/>
    <w:rsid w:val="009B7266"/>
    <w:rsid w:val="009C08C8"/>
    <w:rsid w:val="009C0BA7"/>
    <w:rsid w:val="009C1183"/>
    <w:rsid w:val="009C46F4"/>
    <w:rsid w:val="009C4EB6"/>
    <w:rsid w:val="009C5762"/>
    <w:rsid w:val="009C5985"/>
    <w:rsid w:val="009C5CDD"/>
    <w:rsid w:val="009C6505"/>
    <w:rsid w:val="009C666D"/>
    <w:rsid w:val="009C70E4"/>
    <w:rsid w:val="009C7D68"/>
    <w:rsid w:val="009D0E44"/>
    <w:rsid w:val="009D25AD"/>
    <w:rsid w:val="009D388F"/>
    <w:rsid w:val="009D422A"/>
    <w:rsid w:val="009D42C6"/>
    <w:rsid w:val="009D5680"/>
    <w:rsid w:val="009D7770"/>
    <w:rsid w:val="009E0A85"/>
    <w:rsid w:val="009E15E7"/>
    <w:rsid w:val="009E37D0"/>
    <w:rsid w:val="009E3891"/>
    <w:rsid w:val="009E6A9E"/>
    <w:rsid w:val="009F0965"/>
    <w:rsid w:val="009F1838"/>
    <w:rsid w:val="009F3197"/>
    <w:rsid w:val="009F3748"/>
    <w:rsid w:val="009F38EE"/>
    <w:rsid w:val="009F4412"/>
    <w:rsid w:val="009F7BF8"/>
    <w:rsid w:val="00A013DE"/>
    <w:rsid w:val="00A02356"/>
    <w:rsid w:val="00A02B4F"/>
    <w:rsid w:val="00A0318E"/>
    <w:rsid w:val="00A051CC"/>
    <w:rsid w:val="00A0604B"/>
    <w:rsid w:val="00A06A3C"/>
    <w:rsid w:val="00A076E1"/>
    <w:rsid w:val="00A1035E"/>
    <w:rsid w:val="00A11913"/>
    <w:rsid w:val="00A12B5C"/>
    <w:rsid w:val="00A12EF5"/>
    <w:rsid w:val="00A13778"/>
    <w:rsid w:val="00A139B9"/>
    <w:rsid w:val="00A13A30"/>
    <w:rsid w:val="00A15814"/>
    <w:rsid w:val="00A16317"/>
    <w:rsid w:val="00A16C3E"/>
    <w:rsid w:val="00A1790C"/>
    <w:rsid w:val="00A2091A"/>
    <w:rsid w:val="00A24C36"/>
    <w:rsid w:val="00A2723A"/>
    <w:rsid w:val="00A2784C"/>
    <w:rsid w:val="00A31DED"/>
    <w:rsid w:val="00A34F72"/>
    <w:rsid w:val="00A360BE"/>
    <w:rsid w:val="00A367C8"/>
    <w:rsid w:val="00A47053"/>
    <w:rsid w:val="00A50209"/>
    <w:rsid w:val="00A53294"/>
    <w:rsid w:val="00A548C1"/>
    <w:rsid w:val="00A55FE4"/>
    <w:rsid w:val="00A561B7"/>
    <w:rsid w:val="00A57686"/>
    <w:rsid w:val="00A60EA2"/>
    <w:rsid w:val="00A61544"/>
    <w:rsid w:val="00A64852"/>
    <w:rsid w:val="00A64BBB"/>
    <w:rsid w:val="00A650DC"/>
    <w:rsid w:val="00A6512C"/>
    <w:rsid w:val="00A670E0"/>
    <w:rsid w:val="00A71D8E"/>
    <w:rsid w:val="00A72EF6"/>
    <w:rsid w:val="00A73802"/>
    <w:rsid w:val="00A73ABD"/>
    <w:rsid w:val="00A80796"/>
    <w:rsid w:val="00A8104A"/>
    <w:rsid w:val="00A8391E"/>
    <w:rsid w:val="00A83BA8"/>
    <w:rsid w:val="00A85FE9"/>
    <w:rsid w:val="00A861FD"/>
    <w:rsid w:val="00A905A7"/>
    <w:rsid w:val="00A922EB"/>
    <w:rsid w:val="00A92B12"/>
    <w:rsid w:val="00A9465F"/>
    <w:rsid w:val="00A955FA"/>
    <w:rsid w:val="00A976E5"/>
    <w:rsid w:val="00AA0FCF"/>
    <w:rsid w:val="00AA47BC"/>
    <w:rsid w:val="00AA5230"/>
    <w:rsid w:val="00AA6062"/>
    <w:rsid w:val="00AA7396"/>
    <w:rsid w:val="00AB2E88"/>
    <w:rsid w:val="00AB3817"/>
    <w:rsid w:val="00AB384D"/>
    <w:rsid w:val="00AB42F7"/>
    <w:rsid w:val="00AB7115"/>
    <w:rsid w:val="00AB7342"/>
    <w:rsid w:val="00AB7BF4"/>
    <w:rsid w:val="00AC1898"/>
    <w:rsid w:val="00AC3FDB"/>
    <w:rsid w:val="00AC523B"/>
    <w:rsid w:val="00AC5F71"/>
    <w:rsid w:val="00AD0F52"/>
    <w:rsid w:val="00AD3708"/>
    <w:rsid w:val="00AD45BE"/>
    <w:rsid w:val="00AD5145"/>
    <w:rsid w:val="00AD557A"/>
    <w:rsid w:val="00AD5F4E"/>
    <w:rsid w:val="00AD7A29"/>
    <w:rsid w:val="00AD7EF5"/>
    <w:rsid w:val="00AE04E0"/>
    <w:rsid w:val="00AE0E82"/>
    <w:rsid w:val="00AE191E"/>
    <w:rsid w:val="00AE38B3"/>
    <w:rsid w:val="00AE3966"/>
    <w:rsid w:val="00AE4205"/>
    <w:rsid w:val="00AE44B5"/>
    <w:rsid w:val="00AE507F"/>
    <w:rsid w:val="00AE5536"/>
    <w:rsid w:val="00AE5AD0"/>
    <w:rsid w:val="00AE6E17"/>
    <w:rsid w:val="00AE7F17"/>
    <w:rsid w:val="00AF3138"/>
    <w:rsid w:val="00AF4C58"/>
    <w:rsid w:val="00AF561C"/>
    <w:rsid w:val="00AF5C42"/>
    <w:rsid w:val="00AF5E33"/>
    <w:rsid w:val="00AF61BE"/>
    <w:rsid w:val="00AF633E"/>
    <w:rsid w:val="00AF71D2"/>
    <w:rsid w:val="00AF72F2"/>
    <w:rsid w:val="00B000D1"/>
    <w:rsid w:val="00B0076C"/>
    <w:rsid w:val="00B04359"/>
    <w:rsid w:val="00B049D7"/>
    <w:rsid w:val="00B04D45"/>
    <w:rsid w:val="00B04EEA"/>
    <w:rsid w:val="00B059F8"/>
    <w:rsid w:val="00B059F9"/>
    <w:rsid w:val="00B05C1F"/>
    <w:rsid w:val="00B10B2C"/>
    <w:rsid w:val="00B1123A"/>
    <w:rsid w:val="00B11B15"/>
    <w:rsid w:val="00B11DA9"/>
    <w:rsid w:val="00B12C05"/>
    <w:rsid w:val="00B15310"/>
    <w:rsid w:val="00B17467"/>
    <w:rsid w:val="00B21109"/>
    <w:rsid w:val="00B21DE5"/>
    <w:rsid w:val="00B24871"/>
    <w:rsid w:val="00B24BF8"/>
    <w:rsid w:val="00B25212"/>
    <w:rsid w:val="00B254C6"/>
    <w:rsid w:val="00B265E8"/>
    <w:rsid w:val="00B31358"/>
    <w:rsid w:val="00B33336"/>
    <w:rsid w:val="00B358B6"/>
    <w:rsid w:val="00B364E1"/>
    <w:rsid w:val="00B37720"/>
    <w:rsid w:val="00B37A4C"/>
    <w:rsid w:val="00B40A3D"/>
    <w:rsid w:val="00B41B6F"/>
    <w:rsid w:val="00B42A49"/>
    <w:rsid w:val="00B434BD"/>
    <w:rsid w:val="00B4643A"/>
    <w:rsid w:val="00B50B8C"/>
    <w:rsid w:val="00B513BB"/>
    <w:rsid w:val="00B535E2"/>
    <w:rsid w:val="00B54C2C"/>
    <w:rsid w:val="00B54DB5"/>
    <w:rsid w:val="00B61832"/>
    <w:rsid w:val="00B62148"/>
    <w:rsid w:val="00B63A23"/>
    <w:rsid w:val="00B63D20"/>
    <w:rsid w:val="00B6662E"/>
    <w:rsid w:val="00B66C8D"/>
    <w:rsid w:val="00B67386"/>
    <w:rsid w:val="00B70B35"/>
    <w:rsid w:val="00B71F74"/>
    <w:rsid w:val="00B7274C"/>
    <w:rsid w:val="00B732F6"/>
    <w:rsid w:val="00B74CD1"/>
    <w:rsid w:val="00B75371"/>
    <w:rsid w:val="00B76725"/>
    <w:rsid w:val="00B767FA"/>
    <w:rsid w:val="00B77725"/>
    <w:rsid w:val="00B77B6E"/>
    <w:rsid w:val="00B8462A"/>
    <w:rsid w:val="00B85ECC"/>
    <w:rsid w:val="00B86379"/>
    <w:rsid w:val="00B86EB7"/>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B061B"/>
    <w:rsid w:val="00BB06A1"/>
    <w:rsid w:val="00BB1979"/>
    <w:rsid w:val="00BB2445"/>
    <w:rsid w:val="00BB2B9C"/>
    <w:rsid w:val="00BB3F80"/>
    <w:rsid w:val="00BB4238"/>
    <w:rsid w:val="00BB4888"/>
    <w:rsid w:val="00BB53F9"/>
    <w:rsid w:val="00BC1953"/>
    <w:rsid w:val="00BC1A69"/>
    <w:rsid w:val="00BC2BC6"/>
    <w:rsid w:val="00BC32E4"/>
    <w:rsid w:val="00BC67A8"/>
    <w:rsid w:val="00BC7B88"/>
    <w:rsid w:val="00BD1376"/>
    <w:rsid w:val="00BD261F"/>
    <w:rsid w:val="00BD2821"/>
    <w:rsid w:val="00BD3291"/>
    <w:rsid w:val="00BD5D7C"/>
    <w:rsid w:val="00BD6225"/>
    <w:rsid w:val="00BD7DFF"/>
    <w:rsid w:val="00BD7FA7"/>
    <w:rsid w:val="00BE0541"/>
    <w:rsid w:val="00BE229D"/>
    <w:rsid w:val="00BE738D"/>
    <w:rsid w:val="00BE79FC"/>
    <w:rsid w:val="00BF2329"/>
    <w:rsid w:val="00BF3954"/>
    <w:rsid w:val="00BF39C9"/>
    <w:rsid w:val="00BF7A5E"/>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647E"/>
    <w:rsid w:val="00C27973"/>
    <w:rsid w:val="00C27E98"/>
    <w:rsid w:val="00C306BA"/>
    <w:rsid w:val="00C309BF"/>
    <w:rsid w:val="00C30ABB"/>
    <w:rsid w:val="00C30B80"/>
    <w:rsid w:val="00C31A70"/>
    <w:rsid w:val="00C32F79"/>
    <w:rsid w:val="00C333C3"/>
    <w:rsid w:val="00C454C2"/>
    <w:rsid w:val="00C51BA5"/>
    <w:rsid w:val="00C5260B"/>
    <w:rsid w:val="00C5318B"/>
    <w:rsid w:val="00C572B2"/>
    <w:rsid w:val="00C57736"/>
    <w:rsid w:val="00C6022F"/>
    <w:rsid w:val="00C620A3"/>
    <w:rsid w:val="00C63E65"/>
    <w:rsid w:val="00C640DE"/>
    <w:rsid w:val="00C64D61"/>
    <w:rsid w:val="00C6581D"/>
    <w:rsid w:val="00C67128"/>
    <w:rsid w:val="00C7036D"/>
    <w:rsid w:val="00C705C0"/>
    <w:rsid w:val="00C734D5"/>
    <w:rsid w:val="00C7579E"/>
    <w:rsid w:val="00C75C68"/>
    <w:rsid w:val="00C77115"/>
    <w:rsid w:val="00C7755D"/>
    <w:rsid w:val="00C813E6"/>
    <w:rsid w:val="00C815FD"/>
    <w:rsid w:val="00C81999"/>
    <w:rsid w:val="00C829C6"/>
    <w:rsid w:val="00C82B6B"/>
    <w:rsid w:val="00C8457B"/>
    <w:rsid w:val="00C8608F"/>
    <w:rsid w:val="00C906CE"/>
    <w:rsid w:val="00C91793"/>
    <w:rsid w:val="00C93AE9"/>
    <w:rsid w:val="00C94D0B"/>
    <w:rsid w:val="00CA1E41"/>
    <w:rsid w:val="00CB2F9D"/>
    <w:rsid w:val="00CB3702"/>
    <w:rsid w:val="00CB449B"/>
    <w:rsid w:val="00CB45D0"/>
    <w:rsid w:val="00CC0251"/>
    <w:rsid w:val="00CC0DED"/>
    <w:rsid w:val="00CC2D2A"/>
    <w:rsid w:val="00CC4761"/>
    <w:rsid w:val="00CC63CD"/>
    <w:rsid w:val="00CC76E3"/>
    <w:rsid w:val="00CD20A7"/>
    <w:rsid w:val="00CD2E30"/>
    <w:rsid w:val="00CD3B2B"/>
    <w:rsid w:val="00CD3E3E"/>
    <w:rsid w:val="00CD3EB5"/>
    <w:rsid w:val="00CD418E"/>
    <w:rsid w:val="00CD4D90"/>
    <w:rsid w:val="00CD6C90"/>
    <w:rsid w:val="00CD6EEC"/>
    <w:rsid w:val="00CD7BCC"/>
    <w:rsid w:val="00CE0761"/>
    <w:rsid w:val="00CE19AC"/>
    <w:rsid w:val="00CE272C"/>
    <w:rsid w:val="00CE485B"/>
    <w:rsid w:val="00CE5AAA"/>
    <w:rsid w:val="00CF1566"/>
    <w:rsid w:val="00CF5234"/>
    <w:rsid w:val="00CF53D9"/>
    <w:rsid w:val="00CF664B"/>
    <w:rsid w:val="00CF7F7F"/>
    <w:rsid w:val="00D00E3C"/>
    <w:rsid w:val="00D017A2"/>
    <w:rsid w:val="00D01939"/>
    <w:rsid w:val="00D029F5"/>
    <w:rsid w:val="00D03BBC"/>
    <w:rsid w:val="00D03EF1"/>
    <w:rsid w:val="00D04DCC"/>
    <w:rsid w:val="00D111B0"/>
    <w:rsid w:val="00D129FE"/>
    <w:rsid w:val="00D12D7E"/>
    <w:rsid w:val="00D15EA7"/>
    <w:rsid w:val="00D17487"/>
    <w:rsid w:val="00D21A33"/>
    <w:rsid w:val="00D21A41"/>
    <w:rsid w:val="00D21B2D"/>
    <w:rsid w:val="00D234A8"/>
    <w:rsid w:val="00D23CAC"/>
    <w:rsid w:val="00D25086"/>
    <w:rsid w:val="00D253B3"/>
    <w:rsid w:val="00D26E73"/>
    <w:rsid w:val="00D3314C"/>
    <w:rsid w:val="00D33699"/>
    <w:rsid w:val="00D34D88"/>
    <w:rsid w:val="00D35A42"/>
    <w:rsid w:val="00D43461"/>
    <w:rsid w:val="00D44241"/>
    <w:rsid w:val="00D44D4D"/>
    <w:rsid w:val="00D455D9"/>
    <w:rsid w:val="00D464CA"/>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372B"/>
    <w:rsid w:val="00D754D3"/>
    <w:rsid w:val="00D775F7"/>
    <w:rsid w:val="00D83DA3"/>
    <w:rsid w:val="00D85C4D"/>
    <w:rsid w:val="00D86780"/>
    <w:rsid w:val="00D90486"/>
    <w:rsid w:val="00D92882"/>
    <w:rsid w:val="00D92F43"/>
    <w:rsid w:val="00D961CB"/>
    <w:rsid w:val="00D96BB5"/>
    <w:rsid w:val="00D973D1"/>
    <w:rsid w:val="00DA23FF"/>
    <w:rsid w:val="00DA5245"/>
    <w:rsid w:val="00DA5C6A"/>
    <w:rsid w:val="00DA5FC5"/>
    <w:rsid w:val="00DA6F99"/>
    <w:rsid w:val="00DA7207"/>
    <w:rsid w:val="00DA75E3"/>
    <w:rsid w:val="00DB00EA"/>
    <w:rsid w:val="00DB0F42"/>
    <w:rsid w:val="00DB197C"/>
    <w:rsid w:val="00DB1EC4"/>
    <w:rsid w:val="00DB2F82"/>
    <w:rsid w:val="00DB3D85"/>
    <w:rsid w:val="00DB479D"/>
    <w:rsid w:val="00DB5285"/>
    <w:rsid w:val="00DB5549"/>
    <w:rsid w:val="00DB6556"/>
    <w:rsid w:val="00DC2B18"/>
    <w:rsid w:val="00DC406C"/>
    <w:rsid w:val="00DC4AA0"/>
    <w:rsid w:val="00DC4FEA"/>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DC"/>
    <w:rsid w:val="00DE2CD3"/>
    <w:rsid w:val="00DE7E2E"/>
    <w:rsid w:val="00DF02BA"/>
    <w:rsid w:val="00DF1464"/>
    <w:rsid w:val="00DF2F43"/>
    <w:rsid w:val="00DF3AB9"/>
    <w:rsid w:val="00E00B3F"/>
    <w:rsid w:val="00E0163F"/>
    <w:rsid w:val="00E01889"/>
    <w:rsid w:val="00E053F7"/>
    <w:rsid w:val="00E05CAE"/>
    <w:rsid w:val="00E06E5E"/>
    <w:rsid w:val="00E070C7"/>
    <w:rsid w:val="00E12D0B"/>
    <w:rsid w:val="00E13D96"/>
    <w:rsid w:val="00E14431"/>
    <w:rsid w:val="00E17694"/>
    <w:rsid w:val="00E17C6A"/>
    <w:rsid w:val="00E231DE"/>
    <w:rsid w:val="00E23D62"/>
    <w:rsid w:val="00E25BCC"/>
    <w:rsid w:val="00E2639D"/>
    <w:rsid w:val="00E26CD2"/>
    <w:rsid w:val="00E27DF5"/>
    <w:rsid w:val="00E33D5F"/>
    <w:rsid w:val="00E344B8"/>
    <w:rsid w:val="00E354FD"/>
    <w:rsid w:val="00E355EB"/>
    <w:rsid w:val="00E35C5D"/>
    <w:rsid w:val="00E35DA8"/>
    <w:rsid w:val="00E36878"/>
    <w:rsid w:val="00E41ABC"/>
    <w:rsid w:val="00E45F11"/>
    <w:rsid w:val="00E46A24"/>
    <w:rsid w:val="00E511CD"/>
    <w:rsid w:val="00E52854"/>
    <w:rsid w:val="00E555FA"/>
    <w:rsid w:val="00E60C0A"/>
    <w:rsid w:val="00E61BF0"/>
    <w:rsid w:val="00E62155"/>
    <w:rsid w:val="00E6305D"/>
    <w:rsid w:val="00E64C7D"/>
    <w:rsid w:val="00E65851"/>
    <w:rsid w:val="00E65D7C"/>
    <w:rsid w:val="00E670EF"/>
    <w:rsid w:val="00E6753D"/>
    <w:rsid w:val="00E7008A"/>
    <w:rsid w:val="00E71E3E"/>
    <w:rsid w:val="00E7212A"/>
    <w:rsid w:val="00E7236D"/>
    <w:rsid w:val="00E7268A"/>
    <w:rsid w:val="00E735BF"/>
    <w:rsid w:val="00E74523"/>
    <w:rsid w:val="00E74FE5"/>
    <w:rsid w:val="00E75E72"/>
    <w:rsid w:val="00E81442"/>
    <w:rsid w:val="00E828AB"/>
    <w:rsid w:val="00E84498"/>
    <w:rsid w:val="00E8476A"/>
    <w:rsid w:val="00E84D24"/>
    <w:rsid w:val="00E86A50"/>
    <w:rsid w:val="00E87EB9"/>
    <w:rsid w:val="00E911CE"/>
    <w:rsid w:val="00E9462D"/>
    <w:rsid w:val="00E96B2A"/>
    <w:rsid w:val="00E97E00"/>
    <w:rsid w:val="00EA3046"/>
    <w:rsid w:val="00EA4CC9"/>
    <w:rsid w:val="00EA6ED1"/>
    <w:rsid w:val="00EB05D9"/>
    <w:rsid w:val="00EB098A"/>
    <w:rsid w:val="00EB0B47"/>
    <w:rsid w:val="00EB35BC"/>
    <w:rsid w:val="00EB3B68"/>
    <w:rsid w:val="00EB511A"/>
    <w:rsid w:val="00EB7051"/>
    <w:rsid w:val="00EB72AD"/>
    <w:rsid w:val="00EB7F88"/>
    <w:rsid w:val="00EC160C"/>
    <w:rsid w:val="00EC1C38"/>
    <w:rsid w:val="00EC3364"/>
    <w:rsid w:val="00EC3CE4"/>
    <w:rsid w:val="00EC4182"/>
    <w:rsid w:val="00EC49EC"/>
    <w:rsid w:val="00ED0DBD"/>
    <w:rsid w:val="00ED244E"/>
    <w:rsid w:val="00ED3D2C"/>
    <w:rsid w:val="00ED5E11"/>
    <w:rsid w:val="00EE4994"/>
    <w:rsid w:val="00EE5E72"/>
    <w:rsid w:val="00EE6914"/>
    <w:rsid w:val="00EF0A28"/>
    <w:rsid w:val="00EF0ABD"/>
    <w:rsid w:val="00EF129E"/>
    <w:rsid w:val="00EF4725"/>
    <w:rsid w:val="00EF486C"/>
    <w:rsid w:val="00EF5ACB"/>
    <w:rsid w:val="00EF5FFA"/>
    <w:rsid w:val="00EF63EF"/>
    <w:rsid w:val="00EF69A5"/>
    <w:rsid w:val="00F00C68"/>
    <w:rsid w:val="00F0354D"/>
    <w:rsid w:val="00F04AAA"/>
    <w:rsid w:val="00F04AB9"/>
    <w:rsid w:val="00F06112"/>
    <w:rsid w:val="00F06696"/>
    <w:rsid w:val="00F06D4A"/>
    <w:rsid w:val="00F17C3F"/>
    <w:rsid w:val="00F235FB"/>
    <w:rsid w:val="00F25E36"/>
    <w:rsid w:val="00F2670B"/>
    <w:rsid w:val="00F26BEB"/>
    <w:rsid w:val="00F275AD"/>
    <w:rsid w:val="00F31154"/>
    <w:rsid w:val="00F32525"/>
    <w:rsid w:val="00F36285"/>
    <w:rsid w:val="00F3699C"/>
    <w:rsid w:val="00F37493"/>
    <w:rsid w:val="00F41D38"/>
    <w:rsid w:val="00F431A0"/>
    <w:rsid w:val="00F468F5"/>
    <w:rsid w:val="00F47CA7"/>
    <w:rsid w:val="00F51DE8"/>
    <w:rsid w:val="00F53D34"/>
    <w:rsid w:val="00F55FEF"/>
    <w:rsid w:val="00F56F2C"/>
    <w:rsid w:val="00F56FC7"/>
    <w:rsid w:val="00F6070E"/>
    <w:rsid w:val="00F6074F"/>
    <w:rsid w:val="00F62C85"/>
    <w:rsid w:val="00F649F6"/>
    <w:rsid w:val="00F66D54"/>
    <w:rsid w:val="00F670C4"/>
    <w:rsid w:val="00F7006F"/>
    <w:rsid w:val="00F70920"/>
    <w:rsid w:val="00F72778"/>
    <w:rsid w:val="00F74511"/>
    <w:rsid w:val="00F74A9F"/>
    <w:rsid w:val="00F775DB"/>
    <w:rsid w:val="00F823BA"/>
    <w:rsid w:val="00F83ACA"/>
    <w:rsid w:val="00F86922"/>
    <w:rsid w:val="00F87558"/>
    <w:rsid w:val="00F87C85"/>
    <w:rsid w:val="00F91D7F"/>
    <w:rsid w:val="00F9223D"/>
    <w:rsid w:val="00F92E45"/>
    <w:rsid w:val="00F937FE"/>
    <w:rsid w:val="00F93A44"/>
    <w:rsid w:val="00F95133"/>
    <w:rsid w:val="00F96F0C"/>
    <w:rsid w:val="00FA0960"/>
    <w:rsid w:val="00FA246F"/>
    <w:rsid w:val="00FA24E2"/>
    <w:rsid w:val="00FA3F48"/>
    <w:rsid w:val="00FA4E34"/>
    <w:rsid w:val="00FA5165"/>
    <w:rsid w:val="00FA5382"/>
    <w:rsid w:val="00FA7E14"/>
    <w:rsid w:val="00FB0392"/>
    <w:rsid w:val="00FB102C"/>
    <w:rsid w:val="00FB1ABA"/>
    <w:rsid w:val="00FB3446"/>
    <w:rsid w:val="00FB3E9A"/>
    <w:rsid w:val="00FB5784"/>
    <w:rsid w:val="00FB5927"/>
    <w:rsid w:val="00FB5E6B"/>
    <w:rsid w:val="00FB66F5"/>
    <w:rsid w:val="00FB7780"/>
    <w:rsid w:val="00FC42BC"/>
    <w:rsid w:val="00FC4C4D"/>
    <w:rsid w:val="00FC5E87"/>
    <w:rsid w:val="00FC64DA"/>
    <w:rsid w:val="00FC6592"/>
    <w:rsid w:val="00FD110D"/>
    <w:rsid w:val="00FD19F8"/>
    <w:rsid w:val="00FD2430"/>
    <w:rsid w:val="00FD26A0"/>
    <w:rsid w:val="00FD32AE"/>
    <w:rsid w:val="00FD383F"/>
    <w:rsid w:val="00FD3BAA"/>
    <w:rsid w:val="00FD7306"/>
    <w:rsid w:val="00FE0C35"/>
    <w:rsid w:val="00FE5250"/>
    <w:rsid w:val="00FE7F04"/>
    <w:rsid w:val="00FF04A3"/>
    <w:rsid w:val="00FF071D"/>
    <w:rsid w:val="00FF101B"/>
    <w:rsid w:val="00FF2AC7"/>
    <w:rsid w:val="00FF33D6"/>
    <w:rsid w:val="00FF4F9C"/>
    <w:rsid w:val="00FF647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uiPriority w:val="9"/>
    <w:qFormat/>
    <w:rsid w:val="00783493"/>
    <w:pPr>
      <w:numPr>
        <w:numId w:val="1"/>
      </w:numPr>
      <w:spacing w:before="420" w:after="160" w:line="240" w:lineRule="auto"/>
      <w:jc w:val="left"/>
      <w:outlineLvl w:val="0"/>
    </w:pPr>
    <w:rPr>
      <w:b/>
      <w:spacing w:val="5"/>
      <w:sz w:val="24"/>
      <w:szCs w:val="32"/>
      <w:lang w:val="es-CL"/>
    </w:rPr>
  </w:style>
  <w:style w:type="paragraph" w:styleId="Ttulo2">
    <w:name w:val="heading 2"/>
    <w:basedOn w:val="Normal"/>
    <w:next w:val="Normal"/>
    <w:link w:val="Ttulo2Car"/>
    <w:uiPriority w:val="9"/>
    <w:unhideWhenUsed/>
    <w:qFormat/>
    <w:rsid w:val="007F30C1"/>
    <w:pPr>
      <w:numPr>
        <w:ilvl w:val="1"/>
        <w:numId w:val="1"/>
      </w:numPr>
      <w:pBdr>
        <w:bottom w:val="single" w:sz="4" w:space="1" w:color="auto"/>
      </w:pBdr>
      <w:spacing w:before="600" w:after="120"/>
      <w:jc w:val="left"/>
      <w:outlineLvl w:val="1"/>
    </w:pPr>
    <w:rPr>
      <w:spacing w:val="5"/>
      <w:sz w:val="22"/>
      <w:szCs w:val="28"/>
      <w:lang w:val="es-CL"/>
    </w:rPr>
  </w:style>
  <w:style w:type="paragraph" w:styleId="Ttulo3">
    <w:name w:val="heading 3"/>
    <w:basedOn w:val="Normal"/>
    <w:next w:val="Normal"/>
    <w:link w:val="Ttulo3Car"/>
    <w:uiPriority w:val="9"/>
    <w:unhideWhenUsed/>
    <w:qFormat/>
    <w:rsid w:val="001411D6"/>
    <w:pPr>
      <w:numPr>
        <w:ilvl w:val="2"/>
        <w:numId w:val="1"/>
      </w:num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numPr>
        <w:ilvl w:val="3"/>
        <w:numId w:val="1"/>
      </w:num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iPriority w:val="9"/>
    <w:unhideWhenUsed/>
    <w:qFormat/>
    <w:rsid w:val="001411D6"/>
    <w:pPr>
      <w:numPr>
        <w:ilvl w:val="4"/>
        <w:numId w:val="1"/>
      </w:num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numPr>
        <w:ilvl w:val="5"/>
        <w:numId w:val="1"/>
      </w:num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numPr>
        <w:ilvl w:val="6"/>
        <w:numId w:val="1"/>
      </w:num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numPr>
        <w:ilvl w:val="7"/>
        <w:numId w:val="1"/>
      </w:num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numPr>
        <w:ilvl w:val="8"/>
        <w:numId w:val="1"/>
      </w:num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83493"/>
    <w:rPr>
      <w:b/>
      <w:spacing w:val="5"/>
      <w:sz w:val="24"/>
      <w:szCs w:val="32"/>
      <w:lang w:val="es-CL"/>
    </w:rPr>
  </w:style>
  <w:style w:type="character" w:customStyle="1" w:styleId="Ttulo2Car">
    <w:name w:val="Título 2 Car"/>
    <w:basedOn w:val="Fuentedeprrafopredeter"/>
    <w:link w:val="Ttulo2"/>
    <w:uiPriority w:val="9"/>
    <w:rsid w:val="007F30C1"/>
    <w:rPr>
      <w:spacing w:val="5"/>
      <w:sz w:val="22"/>
      <w:szCs w:val="28"/>
      <w:lang w:val="es-CL"/>
    </w:rPr>
  </w:style>
  <w:style w:type="character" w:customStyle="1" w:styleId="Ttulo3Car">
    <w:name w:val="Título 3 Car"/>
    <w:basedOn w:val="Fuentedeprrafopredeter"/>
    <w:link w:val="Ttulo3"/>
    <w:uiPriority w:val="9"/>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uiPriority w:val="9"/>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basedOn w:val="Normal"/>
    <w:next w:val="Normal"/>
    <w:uiPriority w:val="35"/>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semiHidden/>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tabs>
        <w:tab w:val="left" w:pos="332"/>
        <w:tab w:val="right" w:pos="8828"/>
      </w:tabs>
      <w:spacing w:before="360" w:after="360"/>
      <w:jc w:val="left"/>
    </w:pPr>
    <w:rPr>
      <w:b/>
      <w:bCs/>
      <w:caps/>
      <w:sz w:val="12"/>
      <w:szCs w:val="22"/>
    </w:rPr>
  </w:style>
  <w:style w:type="paragraph" w:styleId="TDC2">
    <w:name w:val="toc 2"/>
    <w:basedOn w:val="Normal"/>
    <w:next w:val="Normal"/>
    <w:autoRedefine/>
    <w:uiPriority w:val="39"/>
    <w:unhideWhenUsed/>
    <w:qFormat/>
    <w:rsid w:val="00331CA2"/>
    <w:pPr>
      <w:spacing w:after="0"/>
      <w:jc w:val="left"/>
    </w:pPr>
    <w:rPr>
      <w:b/>
      <w:bCs/>
      <w:smallCaps/>
      <w:sz w:val="22"/>
      <w:szCs w:val="22"/>
    </w:rPr>
  </w:style>
  <w:style w:type="paragraph" w:styleId="TDC3">
    <w:name w:val="toc 3"/>
    <w:basedOn w:val="Normal"/>
    <w:next w:val="Normal"/>
    <w:autoRedefine/>
    <w:uiPriority w:val="39"/>
    <w:unhideWhenUsed/>
    <w:qFormat/>
    <w:rsid w:val="00331CA2"/>
    <w:pPr>
      <w:spacing w:after="0"/>
      <w:jc w:val="left"/>
    </w:pPr>
    <w:rPr>
      <w:smallCaps/>
      <w:sz w:val="22"/>
      <w:szCs w:val="22"/>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jc w:val="left"/>
    </w:pPr>
    <w:rPr>
      <w:sz w:val="22"/>
      <w:szCs w:val="22"/>
    </w:rPr>
  </w:style>
  <w:style w:type="paragraph" w:styleId="TDC5">
    <w:name w:val="toc 5"/>
    <w:basedOn w:val="Normal"/>
    <w:next w:val="Normal"/>
    <w:autoRedefine/>
    <w:uiPriority w:val="39"/>
    <w:unhideWhenUsed/>
    <w:rsid w:val="007C33B1"/>
    <w:pPr>
      <w:spacing w:after="0"/>
      <w:jc w:val="left"/>
    </w:pPr>
    <w:rPr>
      <w:sz w:val="22"/>
      <w:szCs w:val="22"/>
    </w:rPr>
  </w:style>
  <w:style w:type="paragraph" w:styleId="TDC6">
    <w:name w:val="toc 6"/>
    <w:basedOn w:val="Normal"/>
    <w:next w:val="Normal"/>
    <w:autoRedefine/>
    <w:uiPriority w:val="39"/>
    <w:unhideWhenUsed/>
    <w:rsid w:val="00500120"/>
    <w:pPr>
      <w:spacing w:after="0"/>
      <w:jc w:val="left"/>
    </w:pPr>
    <w:rPr>
      <w:sz w:val="22"/>
      <w:szCs w:val="22"/>
    </w:rPr>
  </w:style>
  <w:style w:type="paragraph" w:styleId="TDC7">
    <w:name w:val="toc 7"/>
    <w:basedOn w:val="Normal"/>
    <w:next w:val="Normal"/>
    <w:autoRedefine/>
    <w:uiPriority w:val="39"/>
    <w:unhideWhenUsed/>
    <w:rsid w:val="00500120"/>
    <w:pPr>
      <w:spacing w:after="0"/>
      <w:jc w:val="left"/>
    </w:pPr>
    <w:rPr>
      <w:sz w:val="22"/>
      <w:szCs w:val="22"/>
    </w:rPr>
  </w:style>
  <w:style w:type="paragraph" w:styleId="TDC8">
    <w:name w:val="toc 8"/>
    <w:basedOn w:val="Normal"/>
    <w:next w:val="Normal"/>
    <w:autoRedefine/>
    <w:uiPriority w:val="39"/>
    <w:unhideWhenUsed/>
    <w:rsid w:val="00500120"/>
    <w:pPr>
      <w:spacing w:after="0"/>
      <w:jc w:val="left"/>
    </w:pPr>
    <w:rPr>
      <w:sz w:val="22"/>
      <w:szCs w:val="22"/>
    </w:rPr>
  </w:style>
  <w:style w:type="paragraph" w:styleId="TDC9">
    <w:name w:val="toc 9"/>
    <w:basedOn w:val="Normal"/>
    <w:next w:val="Normal"/>
    <w:autoRedefine/>
    <w:uiPriority w:val="39"/>
    <w:unhideWhenUsed/>
    <w:rsid w:val="00500120"/>
    <w:pPr>
      <w:spacing w:after="0"/>
      <w:jc w:val="left"/>
    </w:pPr>
    <w:rPr>
      <w:sz w:val="22"/>
      <w:szCs w:val="22"/>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E26CD2"/>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0D321A"/>
    <w:pPr>
      <w:spacing w:after="0" w:line="240" w:lineRule="auto"/>
      <w:jc w:val="left"/>
    </w:pPr>
    <w:rPr>
      <w:rFonts w:eastAsiaTheme="minorHAnsi"/>
      <w:sz w:val="22"/>
      <w:szCs w:val="22"/>
      <w:lang w:bidi="ar-SA"/>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Mencinsinresolver">
    <w:name w:val="Unresolved Mention"/>
    <w:basedOn w:val="Fuentedeprrafopredeter"/>
    <w:uiPriority w:val="99"/>
    <w:semiHidden/>
    <w:unhideWhenUsed/>
    <w:rsid w:val="00E354FD"/>
    <w:rPr>
      <w:color w:val="605E5C"/>
      <w:shd w:val="clear" w:color="auto" w:fill="E1DFDD"/>
    </w:rPr>
  </w:style>
  <w:style w:type="table" w:styleId="Tablaconcuadrculaclara">
    <w:name w:val="Grid Table Light"/>
    <w:basedOn w:val="Tablanormal"/>
    <w:uiPriority w:val="40"/>
    <w:rsid w:val="004F7144"/>
    <w:pPr>
      <w:spacing w:after="0" w:line="240" w:lineRule="auto"/>
      <w:jc w:val="left"/>
    </w:pPr>
    <w:rPr>
      <w:rFonts w:eastAsiaTheme="minorHAnsi"/>
      <w:sz w:val="22"/>
      <w:szCs w:val="22"/>
      <w:lang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www.dropbox.com/s/wq4pzuafkdgv8cq/Reglamento_MIAQ.pdf?dl=0" TargetMode="External"/><Relationship Id="rId2" Type="http://schemas.openxmlformats.org/officeDocument/2006/relationships/numbering" Target="numbering.xml"/><Relationship Id="rId16" Type="http://schemas.openxmlformats.org/officeDocument/2006/relationships/hyperlink" Target="https://www.dropbox.com/s/cn8o6enpglb3swg/Manual_Usuario_herramienta_MIAQ.pdf?dl=0"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miaq.azurewebsites.net/" TargetMode="Externa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www.dropbox.com/s/cxpjqme45h2q9rv/Manual%20Operativo%20MIAQ.pdf?dl=0" TargetMode="Externa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snicc.azurewebsites.net/Busqueda/Resultado?powerbi=https://app.powerbi.com/view?r=eyJrIjoiN2ZkMmJhZTctZWUzOS00M2IzLTgyM2MtZTk5ZTMwYWQ5MTA5IiwidCI6IjhmYmFhNWJmLTJlY2MtNGRjOC1iNTZiLThmOTJlMzA3ZjA3NiIsImMiOjR9"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E22F6-5BF4-4B32-B09C-943370748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1623</TotalTime>
  <Pages>17</Pages>
  <Words>5273</Words>
  <Characters>29004</Characters>
  <Application>Microsoft Office Word</Application>
  <DocSecurity>0</DocSecurity>
  <Lines>241</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dc:creator>
  <cp:keywords/>
  <dc:description/>
  <cp:lastModifiedBy>Astrid Holmgren</cp:lastModifiedBy>
  <cp:revision>33</cp:revision>
  <cp:lastPrinted>2019-03-07T05:04:00Z</cp:lastPrinted>
  <dcterms:created xsi:type="dcterms:W3CDTF">2020-06-13T22:38:00Z</dcterms:created>
  <dcterms:modified xsi:type="dcterms:W3CDTF">2020-07-02T21:12:00Z</dcterms:modified>
</cp:coreProperties>
</file>